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186DC2" w:rsidRPr="00186DC2">
        <w:rPr>
          <w:rFonts w:hint="eastAsia"/>
          <w:b/>
          <w:sz w:val="32"/>
          <w:szCs w:val="32"/>
          <w:lang w:eastAsia="zh-CN"/>
        </w:rPr>
        <w:t>半导体制程技术</w:t>
      </w:r>
      <w:r w:rsidRPr="00AF342D"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2413"/>
        <w:gridCol w:w="1328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 w:rsidR="00186DC2" w:rsidRPr="00186DC2">
              <w:rPr>
                <w:rFonts w:eastAsia="SimSun" w:hint="eastAsia"/>
                <w:b/>
                <w:sz w:val="21"/>
                <w:szCs w:val="21"/>
                <w:lang w:eastAsia="zh-CN"/>
              </w:rPr>
              <w:t>半导体制程技术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CE1A91">
              <w:rPr>
                <w:rFonts w:eastAsia="SimSun" w:hint="eastAsia"/>
                <w:b/>
                <w:sz w:val="21"/>
                <w:szCs w:val="21"/>
                <w:lang w:eastAsia="zh-CN"/>
              </w:rPr>
              <w:t>选修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课程英文名称：</w:t>
            </w:r>
            <w:r w:rsidR="00CE1A91" w:rsidRPr="00CE1A91">
              <w:rPr>
                <w:rFonts w:eastAsia="SimSun"/>
                <w:b/>
                <w:sz w:val="21"/>
                <w:szCs w:val="21"/>
              </w:rPr>
              <w:t>Semiconductor Manufacturing Technology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学分：</w:t>
            </w:r>
            <w:r w:rsidR="00CE424A">
              <w:rPr>
                <w:rFonts w:eastAsia="SimSun" w:hint="eastAsia"/>
                <w:b/>
                <w:sz w:val="21"/>
                <w:szCs w:val="21"/>
              </w:rPr>
              <w:t>48/3/3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学时：</w:t>
            </w:r>
            <w:r w:rsidR="00CE1A91">
              <w:rPr>
                <w:rFonts w:eastAsia="SimSun" w:hint="eastAsia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111AE" w:rsidRPr="00CE424A" w:rsidRDefault="002111AE" w:rsidP="00CE1A91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先修课程：</w:t>
            </w:r>
            <w:r w:rsidR="00CE7EF8">
              <w:rPr>
                <w:rFonts w:eastAsia="SimSun" w:hint="eastAsia"/>
                <w:b/>
                <w:sz w:val="21"/>
                <w:szCs w:val="21"/>
                <w:lang w:eastAsia="zh-CN"/>
              </w:rPr>
              <w:t>无</w:t>
            </w:r>
          </w:p>
        </w:tc>
      </w:tr>
      <w:tr w:rsidR="00113022" w:rsidRPr="00AF342D" w:rsidTr="00F04FAF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AF342D" w:rsidRDefault="002E27E1" w:rsidP="00CE1A91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授课时间：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授课地点：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</w:rPr>
              <w:t>机电楼</w:t>
            </w:r>
            <w:r w:rsidR="00CE424A" w:rsidRPr="00CE424A">
              <w:rPr>
                <w:rFonts w:eastAsia="SimSun"/>
                <w:b/>
                <w:sz w:val="21"/>
                <w:szCs w:val="21"/>
              </w:rPr>
              <w:t>401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06D81" w:rsidRPr="00AF342D" w:rsidRDefault="00C06D81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 w:rsidRPr="00CE424A">
              <w:rPr>
                <w:rFonts w:eastAsia="SimSun"/>
                <w:b/>
                <w:sz w:val="21"/>
                <w:szCs w:val="21"/>
                <w:lang w:eastAsia="zh-CN"/>
              </w:rPr>
              <w:t>授课对象</w:t>
            </w:r>
            <w:r w:rsidR="00C47DC1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：</w:t>
            </w:r>
            <w:r w:rsidR="00C47DC1" w:rsidRPr="00CE424A">
              <w:rPr>
                <w:rFonts w:eastAsia="SimSun"/>
                <w:b/>
                <w:sz w:val="21"/>
                <w:szCs w:val="21"/>
                <w:lang w:eastAsia="zh-CN"/>
              </w:rPr>
              <w:t>20</w:t>
            </w:r>
            <w:r w:rsidR="00C47DC1" w:rsidRPr="00C47DC1">
              <w:rPr>
                <w:rFonts w:eastAsia="SimSun"/>
                <w:b/>
                <w:sz w:val="21"/>
                <w:szCs w:val="21"/>
                <w:lang w:eastAsia="zh-CN"/>
              </w:rPr>
              <w:t>1</w:t>
            </w:r>
            <w:r w:rsidR="00CE1A91">
              <w:rPr>
                <w:rFonts w:eastAsia="SimSun" w:hint="eastAsia"/>
                <w:b/>
                <w:sz w:val="21"/>
                <w:szCs w:val="21"/>
                <w:lang w:eastAsia="zh-CN"/>
              </w:rPr>
              <w:t>9</w:t>
            </w:r>
            <w:r w:rsidR="00CE1A91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</w:t>
            </w:r>
            <w:r w:rsidR="00CE1A91">
              <w:rPr>
                <w:rFonts w:eastAsia="SimSun" w:hint="eastAsia"/>
                <w:b/>
                <w:sz w:val="21"/>
                <w:szCs w:val="21"/>
                <w:lang w:eastAsia="zh-CN"/>
              </w:rPr>
              <w:t>1</w:t>
            </w:r>
            <w:r w:rsidR="00CE1A91">
              <w:rPr>
                <w:rFonts w:eastAsia="SimSun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SimSun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吕杰融</w:t>
            </w:r>
            <w:r w:rsidR="00CE424A" w:rsidRPr="00CE424A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上课前后在上课教室答疑，其他时间在实验楼</w:t>
            </w:r>
            <w:r w:rsidR="00BC4F57"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  <w:r w:rsidR="00CE424A" w:rsidRPr="00CE424A">
              <w:rPr>
                <w:rFonts w:eastAsia="SimSun"/>
                <w:b/>
                <w:sz w:val="21"/>
                <w:szCs w:val="21"/>
                <w:lang w:eastAsia="zh-CN"/>
              </w:rPr>
              <w:t>12</w:t>
            </w:r>
            <w:r w:rsidR="00CE424A" w:rsidRPr="00CE424A">
              <w:rPr>
                <w:rFonts w:eastAsia="SimSun" w:hint="eastAsia"/>
                <w:b/>
                <w:sz w:val="21"/>
                <w:szCs w:val="21"/>
                <w:lang w:eastAsia="zh-CN"/>
              </w:rPr>
              <w:t>答疑。还可利用网络课程平台随时留言答疑。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CE424A" w:rsidRPr="003630E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="002F12D7" w:rsidRPr="002F12D7">
              <w:rPr>
                <w:rFonts w:ascii="新細明體" w:eastAsia="SimSun" w:hAnsi="新細明體" w:hint="eastAsia"/>
                <w:b/>
                <w:sz w:val="21"/>
                <w:szCs w:val="21"/>
                <w:u w:val="single"/>
                <w:lang w:eastAsia="zh-CN"/>
              </w:rPr>
              <w:t>报告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CE1A91" w:rsidRPr="00CE1A91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半导体制造工艺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》，</w:t>
            </w:r>
            <w:r w:rsidR="00CE1A91" w:rsidRPr="00CE1A91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张渊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CE1A91" w:rsidRPr="00EA5F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机械工业出版社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CE424A" w:rsidRPr="00CE424A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201</w:t>
            </w:r>
            <w:r w:rsidR="00EA5F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7</w:t>
            </w:r>
            <w:r w:rsidR="00CE424A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。</w:t>
            </w:r>
          </w:p>
          <w:p w:rsidR="00735FDE" w:rsidRPr="00AF342D" w:rsidRDefault="00735FDE" w:rsidP="00EA5F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EA5F3F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CE1A91" w:rsidRPr="00CE1A91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半导体制造技术导论</w:t>
            </w:r>
            <w:r w:rsidR="00EA5F3F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》，</w:t>
            </w:r>
            <w:r w:rsidR="00CE1A91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萧宏</w:t>
            </w:r>
            <w:r w:rsidR="00EA5F3F" w:rsidRPr="00CE424A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CE1A91" w:rsidRPr="00CE1A91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电子工业出版社</w:t>
            </w:r>
            <w:r w:rsidR="00EA5F3F" w:rsidRPr="00EA5F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EA5F3F" w:rsidRPr="00EA5F3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201</w:t>
            </w:r>
            <w:r w:rsidR="00CE1A91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3</w:t>
            </w:r>
            <w:r w:rsidR="00EA5F3F" w:rsidRPr="00EA5F3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年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EA5F3F" w:rsidRPr="00EA5F3F" w:rsidRDefault="00EA5F3F" w:rsidP="00EA5F3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EA5F3F">
              <w:rPr>
                <w:rFonts w:eastAsia="SimSun" w:hint="eastAsia"/>
                <w:b/>
                <w:sz w:val="21"/>
                <w:szCs w:val="21"/>
                <w:lang w:eastAsia="zh-CN"/>
              </w:rPr>
              <w:t>《</w:t>
            </w:r>
            <w:r w:rsidR="00A15253" w:rsidRPr="00186DC2">
              <w:rPr>
                <w:rFonts w:eastAsia="SimSun" w:hint="eastAsia"/>
                <w:b/>
                <w:sz w:val="21"/>
                <w:szCs w:val="21"/>
                <w:lang w:eastAsia="zh-CN"/>
              </w:rPr>
              <w:t>半导体制程技术</w:t>
            </w:r>
            <w:r w:rsidRPr="00EA5F3F">
              <w:rPr>
                <w:rFonts w:eastAsia="SimSun" w:hint="eastAsia"/>
                <w:b/>
                <w:sz w:val="21"/>
                <w:szCs w:val="21"/>
                <w:lang w:eastAsia="zh-CN"/>
              </w:rPr>
              <w:t>》是</w:t>
            </w:r>
            <w:r w:rsidR="00A15253">
              <w:rPr>
                <w:rFonts w:eastAsia="SimSun" w:hint="eastAsia"/>
                <w:b/>
                <w:sz w:val="21"/>
                <w:szCs w:val="21"/>
                <w:lang w:eastAsia="zh-CN"/>
              </w:rPr>
              <w:t>国内红火的</w:t>
            </w:r>
            <w:r w:rsidRPr="00EA5F3F">
              <w:rPr>
                <w:rFonts w:eastAsia="SimSun" w:hint="eastAsia"/>
                <w:b/>
                <w:sz w:val="21"/>
                <w:szCs w:val="21"/>
                <w:lang w:eastAsia="zh-CN"/>
              </w:rPr>
              <w:t>专业选修课程，旨在阐述基本概念与工作原理的同时，突出其应用开发的特点，培养学生工程实践和</w:t>
            </w:r>
            <w:r w:rsidR="00A15253">
              <w:rPr>
                <w:rFonts w:eastAsia="SimSun" w:hint="eastAsia"/>
                <w:b/>
                <w:sz w:val="21"/>
                <w:szCs w:val="21"/>
                <w:lang w:eastAsia="zh-CN"/>
              </w:rPr>
              <w:t>了解掌握半导体工艺的能力</w:t>
            </w:r>
            <w:r w:rsidRPr="00EA5F3F">
              <w:rPr>
                <w:rFonts w:eastAsia="SimSun" w:hint="eastAsia"/>
                <w:b/>
                <w:sz w:val="21"/>
                <w:szCs w:val="21"/>
                <w:lang w:eastAsia="zh-CN"/>
              </w:rPr>
              <w:t>。</w:t>
            </w:r>
          </w:p>
          <w:p w:rsidR="00735FDE" w:rsidRPr="00AF342D" w:rsidRDefault="00EA5F3F" w:rsidP="00C87A9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EA5F3F">
              <w:rPr>
                <w:rFonts w:eastAsia="SimSun" w:hint="eastAsia"/>
                <w:b/>
                <w:sz w:val="21"/>
                <w:szCs w:val="21"/>
                <w:lang w:eastAsia="zh-CN"/>
              </w:rPr>
              <w:t>课程主要内容包括：</w:t>
            </w:r>
            <w:r w:rsid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半导体工艺发展，</w:t>
            </w:r>
            <w:r w:rsidR="00C87A95" w:rsidRP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晶圆制造工艺</w:t>
            </w:r>
            <w:r w:rsid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，</w:t>
            </w:r>
            <w:r w:rsidR="00C87A95" w:rsidRP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加热工艺</w:t>
            </w:r>
            <w:r w:rsid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，</w:t>
            </w:r>
            <w:r w:rsidR="00C87A95" w:rsidRP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黄光微影工艺</w:t>
            </w:r>
            <w:r w:rsid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，</w:t>
            </w:r>
            <w:r w:rsidR="00C87A95" w:rsidRP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离子布值工艺</w:t>
            </w:r>
            <w:r w:rsid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，</w:t>
            </w:r>
            <w:r w:rsidR="00C87A95" w:rsidRP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蚀刻工艺</w:t>
            </w:r>
            <w:r w:rsid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，</w:t>
            </w:r>
            <w:r w:rsid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PVD</w:t>
            </w:r>
            <w:r w:rsid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与</w:t>
            </w:r>
            <w:r w:rsid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CVD</w:t>
            </w:r>
            <w:r w:rsid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，抛光研磨工艺等</w:t>
            </w:r>
            <w:r w:rsidRPr="00EA5F3F">
              <w:rPr>
                <w:rFonts w:eastAsia="SimSun" w:hint="eastAsia"/>
                <w:b/>
                <w:sz w:val="21"/>
                <w:szCs w:val="21"/>
                <w:lang w:eastAsia="zh-CN"/>
              </w:rPr>
              <w:t>。课程学习中，要求学生重点掌握</w:t>
            </w:r>
            <w:r w:rsid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半导体工艺与使用材料</w:t>
            </w:r>
            <w:r w:rsidRPr="00EA5F3F">
              <w:rPr>
                <w:rFonts w:eastAsia="SimSun" w:hint="eastAsia"/>
                <w:b/>
                <w:sz w:val="21"/>
                <w:szCs w:val="21"/>
                <w:lang w:eastAsia="zh-CN"/>
              </w:rPr>
              <w:t>的基础理论，典型</w:t>
            </w:r>
            <w:r w:rsid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晶格</w:t>
            </w:r>
            <w:r w:rsidRPr="00EA5F3F">
              <w:rPr>
                <w:rFonts w:eastAsia="SimSun" w:hint="eastAsia"/>
                <w:b/>
                <w:sz w:val="21"/>
                <w:szCs w:val="21"/>
                <w:lang w:eastAsia="zh-CN"/>
              </w:rPr>
              <w:t>的结构特点、工作原理和功能特性；掌握</w:t>
            </w:r>
            <w:r w:rsid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微影蚀刻构成与</w:t>
            </w:r>
            <w:r w:rsidRPr="00EA5F3F">
              <w:rPr>
                <w:rFonts w:eastAsia="SimSun" w:hint="eastAsia"/>
                <w:b/>
                <w:sz w:val="21"/>
                <w:szCs w:val="21"/>
                <w:lang w:eastAsia="zh-CN"/>
              </w:rPr>
              <w:t>特性，</w:t>
            </w:r>
            <w:r w:rsid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PVD</w:t>
            </w:r>
            <w:r w:rsid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与</w:t>
            </w:r>
            <w:r w:rsid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CVD</w:t>
            </w:r>
            <w:r w:rsid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的差异与使用场合</w:t>
            </w:r>
            <w:r w:rsidRPr="00EA5F3F">
              <w:rPr>
                <w:rFonts w:eastAsia="SimSun" w:hint="eastAsia"/>
                <w:b/>
                <w:sz w:val="21"/>
                <w:szCs w:val="21"/>
                <w:lang w:eastAsia="zh-CN"/>
              </w:rPr>
              <w:t>。通过本课程的学习，可使学生具有</w:t>
            </w:r>
            <w:r w:rsid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了解半导体工艺</w:t>
            </w:r>
            <w:r w:rsidRPr="00EA5F3F">
              <w:rPr>
                <w:rFonts w:eastAsia="SimSun" w:hint="eastAsia"/>
                <w:b/>
                <w:sz w:val="21"/>
                <w:szCs w:val="21"/>
                <w:lang w:eastAsia="zh-CN"/>
              </w:rPr>
              <w:t>的能力，为今后其他专业课程的学习、毕业设计以及将来从事</w:t>
            </w:r>
            <w:r w:rsidR="00C87A95">
              <w:rPr>
                <w:rFonts w:eastAsia="SimSun" w:hint="eastAsia"/>
                <w:b/>
                <w:sz w:val="21"/>
                <w:szCs w:val="21"/>
                <w:lang w:eastAsia="zh-CN"/>
              </w:rPr>
              <w:t>半导体制程</w:t>
            </w:r>
            <w:r w:rsidRPr="00EA5F3F">
              <w:rPr>
                <w:rFonts w:eastAsia="SimSun" w:hint="eastAsia"/>
                <w:b/>
                <w:sz w:val="21"/>
                <w:szCs w:val="21"/>
                <w:lang w:eastAsia="zh-CN"/>
              </w:rPr>
              <w:t>设计开发、设备维护或科学研究打好基础。</w:t>
            </w:r>
          </w:p>
        </w:tc>
      </w:tr>
      <w:tr w:rsidR="00CE424A" w:rsidRPr="00AF342D" w:rsidTr="00F04FAF">
        <w:trPr>
          <w:trHeight w:val="1124"/>
          <w:jc w:val="center"/>
        </w:trPr>
        <w:tc>
          <w:tcPr>
            <w:tcW w:w="8326" w:type="dxa"/>
            <w:gridSpan w:val="7"/>
          </w:tcPr>
          <w:p w:rsidR="00CE424A" w:rsidRDefault="00CE424A" w:rsidP="00CE424A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课程教学目标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 w:rsidR="005F34C1" w:rsidRPr="005F34C1">
              <w:rPr>
                <w:rFonts w:hint="eastAsia"/>
                <w:color w:val="000000" w:themeColor="text1"/>
                <w:lang w:eastAsia="zh-CN"/>
              </w:rPr>
              <w:t xml:space="preserve"> </w:t>
            </w:r>
            <w:r w:rsidR="00BC4F57" w:rsidRPr="00BC4F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掌握</w:t>
            </w:r>
            <w:r w:rsidR="00A15253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半导体制造</w:t>
            </w:r>
            <w:r w:rsidR="00BC4F57" w:rsidRPr="00BC4F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的基本知识、</w:t>
            </w:r>
            <w:r w:rsidR="00A15253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半导体材料</w:t>
            </w:r>
            <w:r w:rsidR="00BC4F57" w:rsidRPr="00BC4F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的基础理论</w:t>
            </w: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="00BC4F57" w:rsidRPr="00BC4F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掌握各类</w:t>
            </w:r>
            <w:r w:rsidR="00A15253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半导体制造工艺</w:t>
            </w:r>
            <w:r w:rsidR="00BC4F57" w:rsidRPr="00BC4F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</w:t>
            </w:r>
            <w:r w:rsidR="00A15253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种类</w:t>
            </w:r>
            <w:r w:rsidR="00BC4F57" w:rsidRPr="00BC4F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，会根据实际要</w:t>
            </w:r>
            <w:r w:rsidR="00BC4F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求选用合适的</w:t>
            </w:r>
            <w:r w:rsidR="00A15253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工艺，掌握各类元件制造工艺的</w:t>
            </w:r>
            <w:r w:rsidR="00BC4F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特点、功用及选用原则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 xml:space="preserve">1. </w:t>
            </w:r>
            <w:r w:rsidR="00A15253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掌握微影蚀刻的设计方法</w:t>
            </w: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="00BC4F57" w:rsidRPr="00BC4F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具有对一般</w:t>
            </w:r>
            <w:r w:rsidR="00A15253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半导体元件制造流程分辨</w:t>
            </w:r>
            <w:r w:rsidR="00BC4F57" w:rsidRPr="00BC4F57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的初步能力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CE424A" w:rsidRPr="005F34C1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培养学生具有</w:t>
            </w:r>
            <w:r w:rsidR="005F34C1"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培坚持不懈的学习精神，严谨治学的科学态度和积极向上的价值观，为未来的学习、工作和生活奠定良好的基础。</w:t>
            </w: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CE424A" w:rsidRPr="003403E2" w:rsidRDefault="00CE424A" w:rsidP="00CE424A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5F34C1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</w:tc>
        <w:tc>
          <w:tcPr>
            <w:tcW w:w="4421" w:type="dxa"/>
            <w:gridSpan w:val="4"/>
          </w:tcPr>
          <w:p w:rsidR="00CE424A" w:rsidRPr="00C87A95" w:rsidRDefault="00CE424A" w:rsidP="00CE424A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C87A95"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 w:rsidRPr="00C87A95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Pr="00C87A95">
              <w:rPr>
                <w:rFonts w:eastAsia="SimSun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C87A95" w:rsidRPr="00C87A95" w:rsidRDefault="00C87A95" w:rsidP="00C87A9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■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核心能力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 xml:space="preserve">1. 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应用数学、基础科学和智能制造专业知识能力。</w:t>
            </w:r>
          </w:p>
          <w:p w:rsidR="00C87A95" w:rsidRPr="00C87A95" w:rsidRDefault="00C87A95" w:rsidP="00C87A9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■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核心能力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 xml:space="preserve">2. 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设计与执行智能制造专业相关实验，以及分析与解释相关数据的能力。</w:t>
            </w:r>
          </w:p>
          <w:p w:rsidR="00C87A95" w:rsidRPr="00C87A95" w:rsidRDefault="00C87A95" w:rsidP="00C87A9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lastRenderedPageBreak/>
              <w:t>■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核心能力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 xml:space="preserve">3. 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智能制造工程领域所需技能、技术以及实用软硬件工具的能力。</w:t>
            </w:r>
          </w:p>
          <w:p w:rsidR="00C87A95" w:rsidRPr="00C87A95" w:rsidRDefault="00C87A95" w:rsidP="00C87A9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□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核心能力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 xml:space="preserve">4. 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智能制造工程系统、零部件或工艺流程的设计能力。</w:t>
            </w:r>
          </w:p>
          <w:p w:rsidR="00C87A95" w:rsidRPr="00C87A95" w:rsidRDefault="00C87A95" w:rsidP="00C87A9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■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核心能力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 xml:space="preserve">5. 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项目管理、有效沟通协调、团队合作及创新能力。</w:t>
            </w:r>
          </w:p>
          <w:p w:rsidR="00C87A95" w:rsidRPr="00C87A95" w:rsidRDefault="00C87A95" w:rsidP="00C87A9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■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核心能力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 xml:space="preserve">6. 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发掘、分析与解决复杂智能制造工程问题的能力。</w:t>
            </w:r>
          </w:p>
          <w:p w:rsidR="00C87A95" w:rsidRPr="00C87A95" w:rsidRDefault="00C87A95" w:rsidP="00C87A9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TW"/>
              </w:rPr>
            </w:pP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核心能力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7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．认识科技发展现状与趋势，了解工程技术对环境、社会及全球的影响，并培养持续学习的习惯与能力。</w:t>
            </w:r>
          </w:p>
          <w:p w:rsidR="00CE424A" w:rsidRPr="00AF342D" w:rsidRDefault="00C87A95" w:rsidP="00C87A9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■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核心能力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8</w:t>
            </w:r>
            <w:r w:rsidRPr="00C87A95">
              <w:rPr>
                <w:rFonts w:eastAsia="SimSun"/>
                <w:b/>
                <w:sz w:val="21"/>
                <w:szCs w:val="21"/>
                <w:lang w:eastAsia="zh-TW"/>
              </w:rPr>
              <w:t>．理解职业道德、专业伦理与认知社会责任的能力。</w:t>
            </w:r>
          </w:p>
        </w:tc>
      </w:tr>
      <w:tr w:rsidR="003403E2" w:rsidRPr="003403E2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3403E2" w:rsidRPr="003403E2" w:rsidRDefault="003403E2" w:rsidP="00676FB4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914BA6" w:rsidRPr="003403E2" w:rsidTr="00F04FAF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676FB4" w:rsidRDefault="00914BA6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</w:t>
            </w:r>
            <w:r w:rsidR="00F04FAF"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模式</w:t>
            </w:r>
          </w:p>
          <w:p w:rsidR="00914BA6" w:rsidRPr="00676FB4" w:rsidRDefault="00914BA6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（线上/</w:t>
            </w:r>
            <w:r w:rsidR="00F04FAF"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676FB4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教学</w:t>
            </w:r>
            <w:r w:rsidR="00F04FAF"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914BA6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2F12D7" w:rsidRDefault="00914BA6" w:rsidP="009C5A1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2F12D7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2413" w:type="dxa"/>
            <w:vAlign w:val="center"/>
          </w:tcPr>
          <w:p w:rsidR="00914BA6" w:rsidRPr="00676FB4" w:rsidRDefault="009C5A1D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绪论</w:t>
            </w:r>
          </w:p>
        </w:tc>
        <w:tc>
          <w:tcPr>
            <w:tcW w:w="1328" w:type="dxa"/>
            <w:vAlign w:val="center"/>
          </w:tcPr>
          <w:p w:rsidR="00676FB4" w:rsidRPr="00676FB4" w:rsidRDefault="00676FB4" w:rsidP="00914BA6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914BA6" w:rsidRPr="002F12D7" w:rsidRDefault="00B57262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76FB4" w:rsidRPr="00676FB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="0006156A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掌握半导体制程工艺与元件类型介绍</w:t>
            </w:r>
          </w:p>
          <w:p w:rsidR="00676FB4" w:rsidRPr="00676FB4" w:rsidRDefault="00676FB4" w:rsidP="00676FB4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="0006156A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掌握半导体元件种类</w:t>
            </w:r>
          </w:p>
          <w:p w:rsidR="00914BA6" w:rsidRPr="00676FB4" w:rsidRDefault="00676FB4" w:rsidP="00676FB4">
            <w:pPr>
              <w:spacing w:after="0"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="009C5A1D" w:rsidRPr="009C5A1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结合本专业以及《中国制造</w:t>
            </w:r>
            <w:r w:rsidR="009C5A1D" w:rsidRPr="009C5A1D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  <w:t>2025</w:t>
            </w:r>
            <w:r w:rsidR="009C5A1D" w:rsidRPr="009C5A1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》和中国政府“制造业强国战略”，引导学生树立远大理想和爱国主义情怀，树立正确世界观、人生观、</w:t>
            </w:r>
            <w:r w:rsidR="009C5A1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价值观，</w:t>
            </w:r>
            <w:r w:rsidR="009C5A1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勇敢肩负起时代赋予的光荣使命，全面提高学生思想政治素质</w:t>
            </w: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42" w:type="dxa"/>
            <w:vAlign w:val="center"/>
          </w:tcPr>
          <w:p w:rsidR="00914BA6" w:rsidRPr="00676FB4" w:rsidRDefault="007A649A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线上</w:t>
            </w:r>
            <w:r w:rsidR="00914BA6"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2F12D7"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676FB4" w:rsidRDefault="00F04FAF" w:rsidP="00290C1C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676FB4" w:rsidRDefault="00676FB4" w:rsidP="00290C1C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676FB4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676FB4" w:rsidRPr="002F12D7" w:rsidRDefault="00132669" w:rsidP="0006156A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2413" w:type="dxa"/>
            <w:vAlign w:val="center"/>
          </w:tcPr>
          <w:p w:rsidR="00676FB4" w:rsidRPr="003403E2" w:rsidRDefault="0006156A" w:rsidP="00676FB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06156A">
              <w:rPr>
                <w:rFonts w:eastAsiaTheme="minorEastAsia" w:hint="eastAsia"/>
                <w:sz w:val="21"/>
                <w:szCs w:val="21"/>
                <w:lang w:eastAsia="zh-CN"/>
              </w:rPr>
              <w:t>集成电路工艺介绍</w:t>
            </w:r>
          </w:p>
        </w:tc>
        <w:tc>
          <w:tcPr>
            <w:tcW w:w="1328" w:type="dxa"/>
            <w:vAlign w:val="center"/>
          </w:tcPr>
          <w:p w:rsidR="00676FB4" w:rsidRPr="00676FB4" w:rsidRDefault="00132669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676FB4" w:rsidRPr="002F12D7" w:rsidRDefault="0006156A" w:rsidP="00676FB4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06156A" w:rsidRPr="0006156A" w:rsidRDefault="00676FB4" w:rsidP="0006156A">
            <w:pPr>
              <w:spacing w:line="360" w:lineRule="exact"/>
              <w:rPr>
                <w:rFonts w:eastAsia="SimSun"/>
                <w:b/>
                <w:color w:val="000000" w:themeColor="text1"/>
                <w:sz w:val="21"/>
                <w:szCs w:val="21"/>
              </w:rPr>
            </w:pPr>
            <w:r w:rsidRPr="0006156A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="0006156A" w:rsidRPr="0006156A">
              <w:rPr>
                <w:rFonts w:eastAsia="SimSun" w:hint="eastAsia"/>
                <w:b/>
                <w:color w:val="000000" w:themeColor="text1"/>
                <w:sz w:val="21"/>
                <w:szCs w:val="21"/>
              </w:rPr>
              <w:t>集成电路工艺介绍</w:t>
            </w:r>
          </w:p>
          <w:p w:rsidR="00676FB4" w:rsidRPr="0006156A" w:rsidRDefault="00676FB4" w:rsidP="0006156A">
            <w:pPr>
              <w:spacing w:line="360" w:lineRule="exact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06156A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="0006156A" w:rsidRPr="0006156A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集成电路工艺介绍</w:t>
            </w:r>
          </w:p>
          <w:p w:rsidR="00676FB4" w:rsidRPr="00914BA6" w:rsidRDefault="00676FB4" w:rsidP="00676FB4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="00132669"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切入“工匠精神”，引导学生端正认真细致的学习态度。教学过程中严格要求学生，培养学生的“工匠”精神以及严谨求实、一丝不苟的工作作风。</w:t>
            </w:r>
          </w:p>
        </w:tc>
        <w:tc>
          <w:tcPr>
            <w:tcW w:w="1842" w:type="dxa"/>
            <w:vAlign w:val="center"/>
          </w:tcPr>
          <w:p w:rsidR="00676FB4" w:rsidRPr="00676FB4" w:rsidRDefault="007A649A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线上</w:t>
            </w:r>
            <w:r w:rsidR="002F12D7"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2F12D7"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676FB4" w:rsidRPr="00676FB4" w:rsidRDefault="00676FB4" w:rsidP="00676FB4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676FB4" w:rsidRPr="00676FB4" w:rsidRDefault="00676FB4" w:rsidP="00676FB4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C533EB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C533EB" w:rsidRPr="002F12D7" w:rsidRDefault="00C533EB" w:rsidP="00C533E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3" w:type="dxa"/>
            <w:vAlign w:val="center"/>
          </w:tcPr>
          <w:p w:rsidR="00C533EB" w:rsidRPr="003403E2" w:rsidRDefault="00C533EB" w:rsidP="00C533E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半导体基础概念</w:t>
            </w:r>
          </w:p>
        </w:tc>
        <w:tc>
          <w:tcPr>
            <w:tcW w:w="1328" w:type="dxa"/>
            <w:vAlign w:val="center"/>
          </w:tcPr>
          <w:p w:rsidR="00C533EB" w:rsidRPr="00676FB4" w:rsidRDefault="00C533EB" w:rsidP="00C533E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C533EB" w:rsidRPr="002F12D7" w:rsidRDefault="00C533EB" w:rsidP="00C533E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533EB" w:rsidRPr="00423894" w:rsidRDefault="00C533EB" w:rsidP="00C533E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能带与晶格定义</w:t>
            </w:r>
            <w:r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及应用场合</w:t>
            </w:r>
          </w:p>
          <w:p w:rsidR="00C533EB" w:rsidRDefault="00C533EB" w:rsidP="00C533E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能带与晶格的计算</w:t>
            </w:r>
          </w:p>
          <w:p w:rsidR="00C533EB" w:rsidRPr="00423894" w:rsidRDefault="00C533EB" w:rsidP="00C533E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切入“工匠精神”，引导学生端正认真细致的学习态度。教学过程中严格要求学生，培养学生的“工匠”精神以及严谨求实、一丝不苟的工作作风。</w:t>
            </w:r>
          </w:p>
        </w:tc>
        <w:tc>
          <w:tcPr>
            <w:tcW w:w="1842" w:type="dxa"/>
            <w:vAlign w:val="center"/>
          </w:tcPr>
          <w:p w:rsidR="00C533EB" w:rsidRPr="00676FB4" w:rsidRDefault="00C533EB" w:rsidP="00C533EB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</w:t>
            </w:r>
            <w:r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C533EB" w:rsidRPr="00676FB4" w:rsidRDefault="00C533EB" w:rsidP="00C533EB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C533EB" w:rsidRPr="00676FB4" w:rsidRDefault="00C533EB" w:rsidP="00C533EB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C533EB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C533EB" w:rsidRDefault="00C533EB" w:rsidP="00C533E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413" w:type="dxa"/>
            <w:vAlign w:val="center"/>
          </w:tcPr>
          <w:p w:rsidR="00C533EB" w:rsidRDefault="00C533EB" w:rsidP="00C533E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晶圆制造工艺</w:t>
            </w:r>
          </w:p>
        </w:tc>
        <w:tc>
          <w:tcPr>
            <w:tcW w:w="1328" w:type="dxa"/>
            <w:vAlign w:val="center"/>
          </w:tcPr>
          <w:p w:rsidR="00C533EB" w:rsidRPr="00676FB4" w:rsidRDefault="00C533EB" w:rsidP="00C533E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C533EB" w:rsidRPr="002F12D7" w:rsidRDefault="00C533EB" w:rsidP="00C533E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533EB" w:rsidRPr="00423894" w:rsidRDefault="00C533EB" w:rsidP="00C533E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单晶硅，多晶硅分辨与外延硅生长技术</w:t>
            </w:r>
          </w:p>
          <w:p w:rsidR="00C533EB" w:rsidRDefault="00C533EB" w:rsidP="00C533E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单晶硅，多晶硅分辨</w:t>
            </w:r>
          </w:p>
          <w:p w:rsidR="00C533EB" w:rsidRPr="00423894" w:rsidRDefault="00C533EB" w:rsidP="00C533E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切入“工匠精神”，引导学生端正认真细致的学习态度。教学过程中严格要求学生，培养学生的“工匠”精神以及严谨求实、一丝不苟的工作作风。</w:t>
            </w:r>
          </w:p>
        </w:tc>
        <w:tc>
          <w:tcPr>
            <w:tcW w:w="1842" w:type="dxa"/>
            <w:vAlign w:val="center"/>
          </w:tcPr>
          <w:p w:rsidR="00C533EB" w:rsidRPr="00676FB4" w:rsidRDefault="00C533EB" w:rsidP="00C533EB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</w:t>
            </w:r>
            <w:r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C533EB" w:rsidRPr="00676FB4" w:rsidRDefault="00C533EB" w:rsidP="00C533EB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C533EB" w:rsidRPr="00676FB4" w:rsidRDefault="00C533EB" w:rsidP="00C533EB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C533EB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C533EB" w:rsidRPr="002F12D7" w:rsidRDefault="00C533EB" w:rsidP="00C533E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2413" w:type="dxa"/>
            <w:vAlign w:val="center"/>
          </w:tcPr>
          <w:p w:rsidR="00C533EB" w:rsidRPr="003403E2" w:rsidRDefault="00C533EB" w:rsidP="00C533E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加热工艺</w:t>
            </w:r>
          </w:p>
        </w:tc>
        <w:tc>
          <w:tcPr>
            <w:tcW w:w="1328" w:type="dxa"/>
            <w:vAlign w:val="center"/>
          </w:tcPr>
          <w:p w:rsidR="00C533EB" w:rsidRPr="00676FB4" w:rsidRDefault="00C533EB" w:rsidP="00C533E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C533EB" w:rsidRPr="002F12D7" w:rsidRDefault="00C533EB" w:rsidP="00C533E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C533EB" w:rsidRPr="00423894" w:rsidRDefault="00C533EB" w:rsidP="00C533E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加热工艺种类，设备</w:t>
            </w:r>
          </w:p>
          <w:p w:rsidR="00C533EB" w:rsidRPr="00423894" w:rsidRDefault="00C533EB" w:rsidP="00C533E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加热工艺种类</w:t>
            </w:r>
            <w:r w:rsidRPr="00B57262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C533EB" w:rsidRPr="00423894" w:rsidRDefault="00C533EB" w:rsidP="00C533E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切入“工匠精神”，引导学生端正认真细致的学习态度。教学过程中严格要求学生，培养学生的“工匠”精神以及严谨求实、一丝不苟的工作作风。</w:t>
            </w:r>
          </w:p>
        </w:tc>
        <w:tc>
          <w:tcPr>
            <w:tcW w:w="1842" w:type="dxa"/>
            <w:vAlign w:val="center"/>
          </w:tcPr>
          <w:p w:rsidR="00C533EB" w:rsidRPr="00676FB4" w:rsidRDefault="00C533EB" w:rsidP="00C533EB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</w:t>
            </w:r>
            <w:r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C533EB" w:rsidRPr="00676FB4" w:rsidRDefault="00C533EB" w:rsidP="00C533EB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C533EB" w:rsidRPr="00676FB4" w:rsidRDefault="00C533EB" w:rsidP="00C533EB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C533EB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C533EB" w:rsidRPr="002F12D7" w:rsidRDefault="00C533EB" w:rsidP="00C533E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6</w:t>
            </w:r>
            <w:r w:rsidR="00F148DD">
              <w:rPr>
                <w:rFonts w:eastAsiaTheme="minorEastAsia" w:hint="eastAsia"/>
                <w:sz w:val="21"/>
                <w:szCs w:val="21"/>
                <w:lang w:eastAsia="zh-CN"/>
              </w:rPr>
              <w:t>-7</w:t>
            </w:r>
          </w:p>
        </w:tc>
        <w:tc>
          <w:tcPr>
            <w:tcW w:w="2413" w:type="dxa"/>
            <w:vAlign w:val="center"/>
          </w:tcPr>
          <w:p w:rsidR="00C533EB" w:rsidRPr="003403E2" w:rsidRDefault="0059742B" w:rsidP="0059742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黄光</w:t>
            </w:r>
            <w:r w:rsidR="00C533EB">
              <w:rPr>
                <w:rFonts w:eastAsiaTheme="minorEastAsia" w:hint="eastAsia"/>
                <w:sz w:val="21"/>
                <w:szCs w:val="21"/>
                <w:lang w:eastAsia="zh-CN"/>
              </w:rPr>
              <w:t>微影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工艺</w:t>
            </w:r>
          </w:p>
        </w:tc>
        <w:tc>
          <w:tcPr>
            <w:tcW w:w="1328" w:type="dxa"/>
            <w:vAlign w:val="center"/>
          </w:tcPr>
          <w:p w:rsidR="00C533EB" w:rsidRPr="00676FB4" w:rsidRDefault="00C533EB" w:rsidP="00C533E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C533EB" w:rsidRPr="002F12D7" w:rsidRDefault="00F148DD" w:rsidP="00C533E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C533EB" w:rsidRPr="00423894" w:rsidRDefault="00C533EB" w:rsidP="00C533E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="0059742B" w:rsidRPr="0059742B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微影蚀刻工艺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种类，设备</w:t>
            </w:r>
          </w:p>
          <w:p w:rsidR="00C533EB" w:rsidRPr="00423894" w:rsidRDefault="00C533EB" w:rsidP="00C533E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="0059742B" w:rsidRPr="0059742B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微影蚀刻工艺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种类</w:t>
            </w:r>
          </w:p>
          <w:p w:rsidR="00C533EB" w:rsidRPr="00423894" w:rsidRDefault="00C533EB" w:rsidP="00C533E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切入“工匠精神”，引导学生端正认真细致的学习态度。教学过程中严格要求学生，培养学生的“工匠”精神以及严谨求实、一丝不苟的工作作风。</w:t>
            </w:r>
          </w:p>
        </w:tc>
        <w:tc>
          <w:tcPr>
            <w:tcW w:w="1842" w:type="dxa"/>
            <w:vAlign w:val="center"/>
          </w:tcPr>
          <w:p w:rsidR="00C533EB" w:rsidRPr="00676FB4" w:rsidRDefault="00C533EB" w:rsidP="00C533EB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</w:t>
            </w:r>
            <w:r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C533EB" w:rsidRPr="00676FB4" w:rsidRDefault="00C533EB" w:rsidP="00C533EB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C533EB" w:rsidRPr="00676FB4" w:rsidRDefault="00C533EB" w:rsidP="00C533EB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59742B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742B" w:rsidRDefault="00F148DD" w:rsidP="0059742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413" w:type="dxa"/>
            <w:vAlign w:val="center"/>
          </w:tcPr>
          <w:p w:rsidR="0059742B" w:rsidRDefault="0059742B" w:rsidP="0059742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离子布值工艺</w:t>
            </w:r>
          </w:p>
        </w:tc>
        <w:tc>
          <w:tcPr>
            <w:tcW w:w="1328" w:type="dxa"/>
            <w:vAlign w:val="center"/>
          </w:tcPr>
          <w:p w:rsidR="0059742B" w:rsidRPr="00676FB4" w:rsidRDefault="0059742B" w:rsidP="0059742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59742B" w:rsidRPr="002F12D7" w:rsidRDefault="0059742B" w:rsidP="0059742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742B" w:rsidRPr="00423894" w:rsidRDefault="0059742B" w:rsidP="0059742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掌握离子布值工艺，设备</w:t>
            </w:r>
          </w:p>
          <w:p w:rsidR="0059742B" w:rsidRPr="00423894" w:rsidRDefault="0059742B" w:rsidP="0059742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掌握离子布值工艺，设备</w:t>
            </w:r>
          </w:p>
          <w:p w:rsidR="0059742B" w:rsidRPr="00423894" w:rsidRDefault="0059742B" w:rsidP="0059742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切入“工匠精神”，引导学生端正认真细致的学习态度。教学过程中严格要求学生，培养学生的“工匠”精神以及严谨求实、一丝不苟的工作作风。</w:t>
            </w:r>
          </w:p>
        </w:tc>
        <w:tc>
          <w:tcPr>
            <w:tcW w:w="1842" w:type="dxa"/>
            <w:vAlign w:val="center"/>
          </w:tcPr>
          <w:p w:rsidR="0059742B" w:rsidRPr="00676FB4" w:rsidRDefault="0059742B" w:rsidP="0059742B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</w:t>
            </w:r>
            <w:r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59742B" w:rsidRPr="00676FB4" w:rsidRDefault="0059742B" w:rsidP="0059742B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742B" w:rsidRPr="00676FB4" w:rsidRDefault="0059742B" w:rsidP="0059742B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59742B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742B" w:rsidRDefault="00F148DD" w:rsidP="0059742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9-10</w:t>
            </w:r>
          </w:p>
        </w:tc>
        <w:tc>
          <w:tcPr>
            <w:tcW w:w="2413" w:type="dxa"/>
            <w:vAlign w:val="center"/>
          </w:tcPr>
          <w:p w:rsidR="0059742B" w:rsidRDefault="0059742B" w:rsidP="0059742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蚀刻工艺</w:t>
            </w:r>
          </w:p>
        </w:tc>
        <w:tc>
          <w:tcPr>
            <w:tcW w:w="1328" w:type="dxa"/>
            <w:vAlign w:val="center"/>
          </w:tcPr>
          <w:p w:rsidR="0059742B" w:rsidRPr="00676FB4" w:rsidRDefault="0059742B" w:rsidP="0059742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59742B" w:rsidRPr="002F12D7" w:rsidRDefault="00F148DD" w:rsidP="0059742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59742B" w:rsidRPr="00423894" w:rsidRDefault="0059742B" w:rsidP="0059742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干湿蚀刻工艺，设备</w:t>
            </w:r>
          </w:p>
          <w:p w:rsidR="0059742B" w:rsidRPr="00423894" w:rsidRDefault="0059742B" w:rsidP="0059742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干湿蚀刻工艺，设备与正负型光阻</w:t>
            </w:r>
          </w:p>
          <w:p w:rsidR="0059742B" w:rsidRPr="00423894" w:rsidRDefault="0059742B" w:rsidP="0059742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切入“工匠精神”，引导学生端正认真细致的学</w:t>
            </w:r>
            <w:r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习态度。教学过程中严格要求学生，培养学生的“工匠”精神以及严谨求实、一丝不苟的工作作风。</w:t>
            </w:r>
          </w:p>
        </w:tc>
        <w:tc>
          <w:tcPr>
            <w:tcW w:w="1842" w:type="dxa"/>
            <w:vAlign w:val="center"/>
          </w:tcPr>
          <w:p w:rsidR="0059742B" w:rsidRPr="00676FB4" w:rsidRDefault="0059742B" w:rsidP="0059742B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混合式：</w:t>
            </w:r>
            <w:r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59742B" w:rsidRPr="00676FB4" w:rsidRDefault="0059742B" w:rsidP="0059742B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742B" w:rsidRPr="00676FB4" w:rsidRDefault="0059742B" w:rsidP="0059742B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59742B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742B" w:rsidRDefault="00F148DD" w:rsidP="0059742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11</w:t>
            </w:r>
          </w:p>
        </w:tc>
        <w:tc>
          <w:tcPr>
            <w:tcW w:w="2413" w:type="dxa"/>
            <w:vAlign w:val="center"/>
          </w:tcPr>
          <w:p w:rsidR="0059742B" w:rsidRDefault="0059742B" w:rsidP="0059742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化学气相沉积工艺</w:t>
            </w:r>
          </w:p>
        </w:tc>
        <w:tc>
          <w:tcPr>
            <w:tcW w:w="1328" w:type="dxa"/>
            <w:vAlign w:val="center"/>
          </w:tcPr>
          <w:p w:rsidR="0059742B" w:rsidRPr="00676FB4" w:rsidRDefault="0059742B" w:rsidP="0059742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59742B" w:rsidRPr="002F12D7" w:rsidRDefault="0059742B" w:rsidP="0059742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742B" w:rsidRPr="00423894" w:rsidRDefault="0059742B" w:rsidP="0059742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CVD工艺，设备</w:t>
            </w:r>
          </w:p>
          <w:p w:rsidR="0059742B" w:rsidRPr="00423894" w:rsidRDefault="0059742B" w:rsidP="0059742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CVD工艺，设备</w:t>
            </w:r>
          </w:p>
          <w:p w:rsidR="0059742B" w:rsidRPr="00423894" w:rsidRDefault="0059742B" w:rsidP="0059742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切入“工匠精神”，引导学生端正认真细致的学习态度。教学过程中严格要求学生，培养学生的“工匠”精神以及严谨求实、一丝不苟的工作作风。</w:t>
            </w:r>
          </w:p>
        </w:tc>
        <w:tc>
          <w:tcPr>
            <w:tcW w:w="1842" w:type="dxa"/>
            <w:vAlign w:val="center"/>
          </w:tcPr>
          <w:p w:rsidR="0059742B" w:rsidRPr="00676FB4" w:rsidRDefault="0059742B" w:rsidP="0059742B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</w:t>
            </w:r>
            <w:r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59742B" w:rsidRPr="00676FB4" w:rsidRDefault="0059742B" w:rsidP="0059742B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742B" w:rsidRPr="00676FB4" w:rsidRDefault="0059742B" w:rsidP="0059742B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59742B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742B" w:rsidRDefault="0059742B" w:rsidP="0059742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 w:rsidR="00F148DD">
              <w:rPr>
                <w:rFonts w:eastAsiaTheme="minorEastAsia" w:hint="eastAsia"/>
                <w:sz w:val="21"/>
                <w:szCs w:val="21"/>
                <w:lang w:eastAsia="zh-CN"/>
              </w:rPr>
              <w:t>2-13</w:t>
            </w:r>
          </w:p>
        </w:tc>
        <w:tc>
          <w:tcPr>
            <w:tcW w:w="2413" w:type="dxa"/>
            <w:vAlign w:val="center"/>
          </w:tcPr>
          <w:p w:rsidR="0059742B" w:rsidRDefault="0059742B" w:rsidP="0059742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金属化工艺</w:t>
            </w:r>
          </w:p>
        </w:tc>
        <w:tc>
          <w:tcPr>
            <w:tcW w:w="1328" w:type="dxa"/>
            <w:vAlign w:val="center"/>
          </w:tcPr>
          <w:p w:rsidR="0059742B" w:rsidRPr="00676FB4" w:rsidRDefault="0059742B" w:rsidP="0059742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59742B" w:rsidRPr="002F12D7" w:rsidRDefault="00F148DD" w:rsidP="0059742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59742B" w:rsidRPr="00423894" w:rsidRDefault="0059742B" w:rsidP="0059742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Pr="0059742B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金属化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工艺，设备</w:t>
            </w:r>
          </w:p>
          <w:p w:rsidR="0059742B" w:rsidRPr="00423894" w:rsidRDefault="0059742B" w:rsidP="0059742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PVD与CVD的差异分辨</w:t>
            </w:r>
          </w:p>
          <w:p w:rsidR="0059742B" w:rsidRPr="00423894" w:rsidRDefault="0059742B" w:rsidP="0059742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切入“工匠精神”，引导学生端正认真细致的学习态度。教学过程中严格要求学生，培养学生的“工匠”精神以及严谨求实、一丝不苟的工作作风。</w:t>
            </w:r>
          </w:p>
        </w:tc>
        <w:tc>
          <w:tcPr>
            <w:tcW w:w="1842" w:type="dxa"/>
            <w:vAlign w:val="center"/>
          </w:tcPr>
          <w:p w:rsidR="0059742B" w:rsidRPr="00676FB4" w:rsidRDefault="0059742B" w:rsidP="0059742B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</w:t>
            </w:r>
            <w:r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59742B" w:rsidRPr="00676FB4" w:rsidRDefault="0059742B" w:rsidP="0059742B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742B" w:rsidRPr="00676FB4" w:rsidRDefault="0059742B" w:rsidP="0059742B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59742B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742B" w:rsidRDefault="0059742B" w:rsidP="0059742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 w:rsidR="00F148DD">
              <w:rPr>
                <w:rFonts w:eastAsiaTheme="minorEastAsia" w:hint="eastAsia"/>
                <w:sz w:val="21"/>
                <w:szCs w:val="21"/>
                <w:lang w:eastAsia="zh-CN"/>
              </w:rPr>
              <w:t>4-15</w:t>
            </w:r>
          </w:p>
        </w:tc>
        <w:tc>
          <w:tcPr>
            <w:tcW w:w="2413" w:type="dxa"/>
            <w:vAlign w:val="center"/>
          </w:tcPr>
          <w:p w:rsidR="0059742B" w:rsidRDefault="0059742B" w:rsidP="0059742B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59742B">
              <w:rPr>
                <w:rFonts w:eastAsiaTheme="minorEastAsia" w:hint="eastAsia"/>
                <w:sz w:val="21"/>
                <w:szCs w:val="21"/>
                <w:lang w:eastAsia="zh-CN"/>
              </w:rPr>
              <w:t>晶圆平坦化技术</w:t>
            </w:r>
            <w:r w:rsidRPr="0059742B">
              <w:rPr>
                <w:rFonts w:eastAsiaTheme="minorEastAsia"/>
                <w:sz w:val="21"/>
                <w:szCs w:val="21"/>
                <w:lang w:eastAsia="zh-CN"/>
              </w:rPr>
              <w:t>(CMP)</w:t>
            </w:r>
          </w:p>
        </w:tc>
        <w:tc>
          <w:tcPr>
            <w:tcW w:w="1328" w:type="dxa"/>
            <w:vAlign w:val="center"/>
          </w:tcPr>
          <w:p w:rsidR="0059742B" w:rsidRPr="00676FB4" w:rsidRDefault="0059742B" w:rsidP="0059742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59742B" w:rsidRPr="002F12D7" w:rsidRDefault="00F148DD" w:rsidP="0059742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59742B" w:rsidRPr="00423894" w:rsidRDefault="0059742B" w:rsidP="0059742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="00F148D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CMP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工艺，设备</w:t>
            </w:r>
          </w:p>
          <w:p w:rsidR="0059742B" w:rsidRPr="00423894" w:rsidRDefault="0059742B" w:rsidP="0059742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="00F148D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CMP工艺，设备</w:t>
            </w:r>
          </w:p>
          <w:p w:rsidR="0059742B" w:rsidRPr="00423894" w:rsidRDefault="0059742B" w:rsidP="0059742B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切入“工匠精神”，引导学生端正认真细致的学习态度。教学过程中严格要求学生，培养学生的“工匠”精神以及严谨求实、一丝不苟的工作作风。</w:t>
            </w:r>
          </w:p>
        </w:tc>
        <w:tc>
          <w:tcPr>
            <w:tcW w:w="1842" w:type="dxa"/>
            <w:vAlign w:val="center"/>
          </w:tcPr>
          <w:p w:rsidR="0059742B" w:rsidRPr="00676FB4" w:rsidRDefault="0059742B" w:rsidP="0059742B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混合式：</w:t>
            </w:r>
            <w:r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59742B" w:rsidRPr="00676FB4" w:rsidRDefault="0059742B" w:rsidP="0059742B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742B" w:rsidRPr="00676FB4" w:rsidRDefault="0059742B" w:rsidP="0059742B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F148DD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F148DD" w:rsidRDefault="00F148DD" w:rsidP="00F148D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413" w:type="dxa"/>
            <w:vAlign w:val="center"/>
          </w:tcPr>
          <w:p w:rsidR="00F148DD" w:rsidRDefault="00F148DD" w:rsidP="00F148D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IC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工艺技术</w:t>
            </w:r>
          </w:p>
        </w:tc>
        <w:tc>
          <w:tcPr>
            <w:tcW w:w="1328" w:type="dxa"/>
            <w:vAlign w:val="center"/>
          </w:tcPr>
          <w:p w:rsidR="00F148DD" w:rsidRPr="00676FB4" w:rsidRDefault="00F148DD" w:rsidP="00F148DD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676FB4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吕杰融</w:t>
            </w:r>
          </w:p>
        </w:tc>
        <w:tc>
          <w:tcPr>
            <w:tcW w:w="798" w:type="dxa"/>
            <w:vAlign w:val="center"/>
          </w:tcPr>
          <w:p w:rsidR="00F148DD" w:rsidRPr="002F12D7" w:rsidRDefault="00F148DD" w:rsidP="00F148DD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F148DD" w:rsidRPr="00423894" w:rsidRDefault="00F148DD" w:rsidP="00F148DD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CMOS制造工艺，设备</w:t>
            </w:r>
          </w:p>
          <w:p w:rsidR="00F148DD" w:rsidRPr="00423894" w:rsidRDefault="00F148DD" w:rsidP="00F148DD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难点：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CMOS制造工艺，设备</w:t>
            </w:r>
          </w:p>
          <w:p w:rsidR="00F148DD" w:rsidRPr="00423894" w:rsidRDefault="00F148DD" w:rsidP="00F148DD">
            <w:pPr>
              <w:spacing w:after="0" w:line="360" w:lineRule="exact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423894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课程思政融入点：</w:t>
            </w:r>
            <w:r w:rsidRPr="00132669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切入“工匠精神”，引导学生端正认真细致的学习态度。教学过程中严格要求学生，培养学生的“工匠”精神以及严谨求实、一丝不苟的工作作风。</w:t>
            </w:r>
          </w:p>
        </w:tc>
        <w:tc>
          <w:tcPr>
            <w:tcW w:w="1842" w:type="dxa"/>
            <w:vAlign w:val="center"/>
          </w:tcPr>
          <w:p w:rsidR="00F148DD" w:rsidRPr="00676FB4" w:rsidRDefault="00F148DD" w:rsidP="00F148D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混合式：</w:t>
            </w:r>
            <w:r w:rsidRPr="002F12D7">
              <w:rPr>
                <w:rFonts w:ascii="新細明體" w:eastAsia="SimSun" w:hAnsi="新細明體" w:hint="eastAsia"/>
                <w:b/>
                <w:color w:val="000000" w:themeColor="text1"/>
                <w:sz w:val="21"/>
                <w:szCs w:val="21"/>
                <w:lang w:eastAsia="zh-CN"/>
              </w:rPr>
              <w:t>优学院</w:t>
            </w:r>
          </w:p>
        </w:tc>
        <w:tc>
          <w:tcPr>
            <w:tcW w:w="1276" w:type="dxa"/>
            <w:gridSpan w:val="2"/>
            <w:vAlign w:val="center"/>
          </w:tcPr>
          <w:p w:rsidR="00F148DD" w:rsidRPr="00676FB4" w:rsidRDefault="00F148DD" w:rsidP="00F148DD">
            <w:pPr>
              <w:spacing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F148DD" w:rsidRPr="00676FB4" w:rsidRDefault="00F148DD" w:rsidP="00F148DD">
            <w:pPr>
              <w:spacing w:line="0" w:lineRule="atLeas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76FB4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依照学习状况安排</w:t>
            </w:r>
          </w:p>
        </w:tc>
      </w:tr>
      <w:tr w:rsidR="00F148DD" w:rsidRPr="00AF342D" w:rsidTr="00F04FAF">
        <w:trPr>
          <w:trHeight w:val="340"/>
          <w:jc w:val="center"/>
        </w:trPr>
        <w:tc>
          <w:tcPr>
            <w:tcW w:w="4267" w:type="dxa"/>
            <w:gridSpan w:val="3"/>
            <w:tcBorders>
              <w:top w:val="single" w:sz="4" w:space="0" w:color="auto"/>
            </w:tcBorders>
            <w:vAlign w:val="center"/>
          </w:tcPr>
          <w:p w:rsidR="00F148DD" w:rsidRPr="00AF342D" w:rsidRDefault="00F148DD" w:rsidP="00F148DD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lastRenderedPageBreak/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F148DD" w:rsidRPr="002F12D7" w:rsidRDefault="00F148DD" w:rsidP="00F148DD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F148DD" w:rsidRPr="00AF342D" w:rsidRDefault="00F148DD" w:rsidP="00F148DD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F148DD" w:rsidRPr="00AF342D" w:rsidRDefault="00F148DD" w:rsidP="00F148DD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F148DD" w:rsidRPr="00AF342D" w:rsidRDefault="00F148DD" w:rsidP="00F148DD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F148DD" w:rsidRPr="00AF342D" w:rsidRDefault="00F148DD" w:rsidP="00F148DD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F148DD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F148DD" w:rsidRPr="00AF342D" w:rsidRDefault="00F148DD" w:rsidP="00F148D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F148DD" w:rsidRPr="00AF342D" w:rsidTr="00F04FAF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F148DD" w:rsidRPr="00AF342D" w:rsidRDefault="00F148DD" w:rsidP="00F148D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考核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F148DD" w:rsidRPr="00AF342D" w:rsidRDefault="00F148DD" w:rsidP="00F148D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F148DD" w:rsidRPr="00AF342D" w:rsidRDefault="00F148DD" w:rsidP="00F148D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F148DD" w:rsidRPr="00AF342D" w:rsidTr="00892A45">
        <w:trPr>
          <w:trHeight w:val="340"/>
          <w:jc w:val="center"/>
        </w:trPr>
        <w:tc>
          <w:tcPr>
            <w:tcW w:w="5461" w:type="dxa"/>
            <w:gridSpan w:val="5"/>
          </w:tcPr>
          <w:p w:rsidR="00F148DD" w:rsidRPr="00254BD2" w:rsidRDefault="00F148DD" w:rsidP="00F148DD">
            <w:r w:rsidRPr="001A0AC6">
              <w:rPr>
                <w:rFonts w:eastAsia="SimSun" w:hint="eastAsia"/>
                <w:lang w:eastAsia="zh-CN"/>
              </w:rPr>
              <w:t>到堂情况</w:t>
            </w:r>
          </w:p>
        </w:tc>
        <w:tc>
          <w:tcPr>
            <w:tcW w:w="5720" w:type="dxa"/>
            <w:gridSpan w:val="4"/>
          </w:tcPr>
          <w:p w:rsidR="00F148DD" w:rsidRPr="00254BD2" w:rsidRDefault="00F148DD" w:rsidP="00F148DD">
            <w:r w:rsidRPr="001A0AC6">
              <w:rPr>
                <w:rFonts w:eastAsia="SimSun" w:hint="eastAsia"/>
                <w:lang w:eastAsia="zh-CN"/>
              </w:rPr>
              <w:t>迟到、早退、旷课</w:t>
            </w:r>
          </w:p>
        </w:tc>
        <w:tc>
          <w:tcPr>
            <w:tcW w:w="1566" w:type="dxa"/>
            <w:gridSpan w:val="2"/>
          </w:tcPr>
          <w:p w:rsidR="00F148DD" w:rsidRPr="00254BD2" w:rsidRDefault="00F148DD" w:rsidP="00F148DD">
            <w:r w:rsidRPr="001A0AC6">
              <w:rPr>
                <w:rFonts w:eastAsia="SimSun"/>
                <w:lang w:eastAsia="zh-CN"/>
              </w:rPr>
              <w:t>20%</w:t>
            </w:r>
          </w:p>
        </w:tc>
      </w:tr>
      <w:tr w:rsidR="00F148DD" w:rsidRPr="00AF342D" w:rsidTr="00892A45">
        <w:trPr>
          <w:trHeight w:val="340"/>
          <w:jc w:val="center"/>
        </w:trPr>
        <w:tc>
          <w:tcPr>
            <w:tcW w:w="5461" w:type="dxa"/>
            <w:gridSpan w:val="5"/>
          </w:tcPr>
          <w:p w:rsidR="00F148DD" w:rsidRPr="00254BD2" w:rsidRDefault="00F148DD" w:rsidP="00F148DD">
            <w:r w:rsidRPr="001A0AC6">
              <w:rPr>
                <w:rFonts w:eastAsia="SimSun" w:hint="eastAsia"/>
                <w:lang w:eastAsia="zh-CN"/>
              </w:rPr>
              <w:t>课堂讨论</w:t>
            </w:r>
          </w:p>
        </w:tc>
        <w:tc>
          <w:tcPr>
            <w:tcW w:w="5720" w:type="dxa"/>
            <w:gridSpan w:val="4"/>
          </w:tcPr>
          <w:p w:rsidR="00F148DD" w:rsidRPr="00254BD2" w:rsidRDefault="00F148DD" w:rsidP="00F148DD">
            <w:r w:rsidRPr="001A0AC6">
              <w:rPr>
                <w:rFonts w:eastAsia="SimSun" w:hint="eastAsia"/>
                <w:lang w:eastAsia="zh-CN"/>
              </w:rPr>
              <w:t>态度、效果</w:t>
            </w:r>
          </w:p>
        </w:tc>
        <w:tc>
          <w:tcPr>
            <w:tcW w:w="1566" w:type="dxa"/>
            <w:gridSpan w:val="2"/>
          </w:tcPr>
          <w:p w:rsidR="00F148DD" w:rsidRPr="00254BD2" w:rsidRDefault="00F148DD" w:rsidP="00F148DD">
            <w:r w:rsidRPr="001A0AC6">
              <w:rPr>
                <w:rFonts w:eastAsia="SimSun"/>
                <w:lang w:eastAsia="zh-CN"/>
              </w:rPr>
              <w:t>10%</w:t>
            </w:r>
          </w:p>
        </w:tc>
      </w:tr>
      <w:tr w:rsidR="00F148DD" w:rsidRPr="00AF342D" w:rsidTr="00892A45">
        <w:trPr>
          <w:trHeight w:val="340"/>
          <w:jc w:val="center"/>
        </w:trPr>
        <w:tc>
          <w:tcPr>
            <w:tcW w:w="5461" w:type="dxa"/>
            <w:gridSpan w:val="5"/>
          </w:tcPr>
          <w:p w:rsidR="00F148DD" w:rsidRPr="00254BD2" w:rsidRDefault="00F148DD" w:rsidP="00F148DD">
            <w:r w:rsidRPr="001A0AC6">
              <w:rPr>
                <w:rFonts w:eastAsia="SimSun" w:hint="eastAsia"/>
                <w:lang w:eastAsia="zh-CN"/>
              </w:rPr>
              <w:t>完成作业及</w:t>
            </w:r>
            <w:r>
              <w:rPr>
                <w:rFonts w:eastAsia="SimSun" w:hint="eastAsia"/>
                <w:lang w:eastAsia="zh-CN"/>
              </w:rPr>
              <w:t>小组报告</w:t>
            </w:r>
            <w:r w:rsidRPr="001A0AC6">
              <w:rPr>
                <w:rFonts w:eastAsia="SimSun" w:hint="eastAsia"/>
                <w:lang w:eastAsia="zh-CN"/>
              </w:rPr>
              <w:t>情况</w:t>
            </w:r>
          </w:p>
        </w:tc>
        <w:tc>
          <w:tcPr>
            <w:tcW w:w="5720" w:type="dxa"/>
            <w:gridSpan w:val="4"/>
          </w:tcPr>
          <w:p w:rsidR="00F148DD" w:rsidRPr="00254BD2" w:rsidRDefault="00F148DD" w:rsidP="00F148DD">
            <w:pPr>
              <w:rPr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次数，质量，是否按时，是否抄袭</w:t>
            </w:r>
          </w:p>
        </w:tc>
        <w:tc>
          <w:tcPr>
            <w:tcW w:w="1566" w:type="dxa"/>
            <w:gridSpan w:val="2"/>
          </w:tcPr>
          <w:p w:rsidR="00F148DD" w:rsidRPr="00254BD2" w:rsidRDefault="00F148DD" w:rsidP="00F148DD">
            <w:r w:rsidRPr="001A0AC6">
              <w:rPr>
                <w:rFonts w:eastAsia="SimSun"/>
                <w:lang w:eastAsia="zh-CN"/>
              </w:rPr>
              <w:t>20%</w:t>
            </w:r>
          </w:p>
        </w:tc>
      </w:tr>
      <w:tr w:rsidR="00F148DD" w:rsidRPr="00AF342D" w:rsidTr="00892A45">
        <w:trPr>
          <w:trHeight w:val="340"/>
          <w:jc w:val="center"/>
        </w:trPr>
        <w:tc>
          <w:tcPr>
            <w:tcW w:w="5461" w:type="dxa"/>
            <w:gridSpan w:val="5"/>
          </w:tcPr>
          <w:p w:rsidR="00F148DD" w:rsidRPr="00117EF4" w:rsidRDefault="00F148DD" w:rsidP="00F148DD">
            <w:pPr>
              <w:rPr>
                <w:rFonts w:eastAsia="SimSun"/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期中考</w:t>
            </w:r>
          </w:p>
        </w:tc>
        <w:tc>
          <w:tcPr>
            <w:tcW w:w="5720" w:type="dxa"/>
            <w:gridSpan w:val="4"/>
          </w:tcPr>
          <w:p w:rsidR="00F148DD" w:rsidRPr="00254BD2" w:rsidRDefault="00F148DD" w:rsidP="00F148DD">
            <w:pPr>
              <w:rPr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（按评分标准定）</w:t>
            </w:r>
          </w:p>
        </w:tc>
        <w:tc>
          <w:tcPr>
            <w:tcW w:w="1566" w:type="dxa"/>
            <w:gridSpan w:val="2"/>
          </w:tcPr>
          <w:p w:rsidR="00F148DD" w:rsidRPr="00254BD2" w:rsidRDefault="00F148DD" w:rsidP="00F148DD">
            <w:r w:rsidRPr="001A0AC6">
              <w:rPr>
                <w:rFonts w:eastAsia="SimSun"/>
                <w:lang w:eastAsia="zh-CN"/>
              </w:rPr>
              <w:t>20%</w:t>
            </w:r>
          </w:p>
        </w:tc>
      </w:tr>
      <w:tr w:rsidR="00F148DD" w:rsidRPr="00AF342D" w:rsidTr="00892A45">
        <w:trPr>
          <w:trHeight w:val="340"/>
          <w:jc w:val="center"/>
        </w:trPr>
        <w:tc>
          <w:tcPr>
            <w:tcW w:w="5461" w:type="dxa"/>
            <w:gridSpan w:val="5"/>
          </w:tcPr>
          <w:p w:rsidR="00F148DD" w:rsidRPr="00254BD2" w:rsidRDefault="00F148DD" w:rsidP="00F148DD">
            <w:r w:rsidRPr="001A0AC6">
              <w:rPr>
                <w:rFonts w:eastAsia="SimSun" w:hint="eastAsia"/>
                <w:lang w:eastAsia="zh-CN"/>
              </w:rPr>
              <w:t>期末</w:t>
            </w:r>
            <w:r w:rsidRPr="00117EF4">
              <w:rPr>
                <w:rFonts w:eastAsia="SimSun" w:hint="eastAsia"/>
                <w:lang w:eastAsia="zh-CN"/>
              </w:rPr>
              <w:t>报告</w:t>
            </w:r>
          </w:p>
        </w:tc>
        <w:tc>
          <w:tcPr>
            <w:tcW w:w="5720" w:type="dxa"/>
            <w:gridSpan w:val="4"/>
          </w:tcPr>
          <w:p w:rsidR="00F148DD" w:rsidRPr="00254BD2" w:rsidRDefault="00F148DD" w:rsidP="00F148DD">
            <w:pPr>
              <w:rPr>
                <w:lang w:eastAsia="zh-CN"/>
              </w:rPr>
            </w:pPr>
            <w:r w:rsidRPr="001A0AC6">
              <w:rPr>
                <w:rFonts w:eastAsia="SimSun" w:hint="eastAsia"/>
                <w:lang w:eastAsia="zh-CN"/>
              </w:rPr>
              <w:t>依报告时间</w:t>
            </w:r>
            <w:r w:rsidRPr="001A0AC6">
              <w:rPr>
                <w:rFonts w:eastAsia="SimSun"/>
                <w:lang w:eastAsia="zh-CN"/>
              </w:rPr>
              <w:t>(5%)</w:t>
            </w:r>
            <w:r w:rsidRPr="001A0AC6">
              <w:rPr>
                <w:rFonts w:eastAsia="SimSun" w:hint="eastAsia"/>
                <w:lang w:eastAsia="zh-CN"/>
              </w:rPr>
              <w:t>、内容含量及问题回答</w:t>
            </w:r>
            <w:r>
              <w:rPr>
                <w:rFonts w:eastAsia="SimSun"/>
                <w:lang w:eastAsia="zh-CN"/>
              </w:rPr>
              <w:t>(</w:t>
            </w:r>
            <w:r w:rsidRPr="001A0AC6">
              <w:rPr>
                <w:rFonts w:eastAsia="SimSun"/>
                <w:lang w:eastAsia="zh-CN"/>
              </w:rPr>
              <w:t>5)</w:t>
            </w:r>
            <w:r w:rsidRPr="001A0AC6">
              <w:rPr>
                <w:rFonts w:eastAsia="SimSun" w:hint="eastAsia"/>
                <w:lang w:eastAsia="zh-CN"/>
              </w:rPr>
              <w:t>、纸本报告表现</w:t>
            </w:r>
            <w:r w:rsidRPr="001A0AC6">
              <w:rPr>
                <w:rFonts w:eastAsia="SimSun"/>
                <w:lang w:eastAsia="zh-CN"/>
              </w:rPr>
              <w:t>(10)</w:t>
            </w:r>
          </w:p>
        </w:tc>
        <w:tc>
          <w:tcPr>
            <w:tcW w:w="1566" w:type="dxa"/>
            <w:gridSpan w:val="2"/>
          </w:tcPr>
          <w:p w:rsidR="00F148DD" w:rsidRDefault="00F148DD" w:rsidP="00F148DD">
            <w:r w:rsidRPr="001A0AC6">
              <w:rPr>
                <w:rFonts w:eastAsia="SimSun"/>
                <w:lang w:eastAsia="zh-CN"/>
              </w:rPr>
              <w:t>30%</w:t>
            </w:r>
          </w:p>
        </w:tc>
      </w:tr>
      <w:tr w:rsidR="00F148DD" w:rsidRPr="00AF342D" w:rsidTr="00914BA6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F148DD" w:rsidRPr="00AF342D" w:rsidRDefault="00F148DD" w:rsidP="00F148DD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>202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>.0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>.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25</w:t>
            </w:r>
          </w:p>
        </w:tc>
      </w:tr>
      <w:tr w:rsidR="00F148DD" w:rsidRPr="00AF342D" w:rsidTr="00914BA6">
        <w:trPr>
          <w:trHeight w:val="2351"/>
          <w:jc w:val="center"/>
        </w:trPr>
        <w:tc>
          <w:tcPr>
            <w:tcW w:w="12747" w:type="dxa"/>
            <w:gridSpan w:val="11"/>
          </w:tcPr>
          <w:p w:rsidR="00F148DD" w:rsidRPr="00AF342D" w:rsidRDefault="00F148DD" w:rsidP="00F148DD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</w:p>
          <w:p w:rsidR="00F148DD" w:rsidRPr="00AF342D" w:rsidRDefault="00F148DD" w:rsidP="00F148DD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9E38C2" w:rsidRDefault="009E38C2" w:rsidP="009E38C2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21"/>
                <w:szCs w:val="21"/>
                <w:lang w:eastAsia="zh-CN"/>
              </w:rPr>
              <w:t>我系（专业）已对本课程教学大纲进行了审查，同意执行。</w:t>
            </w:r>
          </w:p>
          <w:p w:rsidR="00F148DD" w:rsidRPr="009E38C2" w:rsidRDefault="00F148DD" w:rsidP="00F148DD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  <w:p w:rsidR="00F148DD" w:rsidRDefault="00F148DD" w:rsidP="00F148DD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noProof/>
                <w:sz w:val="21"/>
                <w:szCs w:val="21"/>
                <w:lang w:eastAsia="zh-TW"/>
              </w:rPr>
              <w:drawing>
                <wp:anchor distT="0" distB="0" distL="114300" distR="114300" simplePos="0" relativeHeight="251689984" behindDoc="1" locked="0" layoutInCell="1" allowOverlap="1" wp14:anchorId="6D4D2E23" wp14:editId="44EFF73D">
                  <wp:simplePos x="0" y="0"/>
                  <wp:positionH relativeFrom="column">
                    <wp:posOffset>6736715</wp:posOffset>
                  </wp:positionH>
                  <wp:positionV relativeFrom="paragraph">
                    <wp:posOffset>127635</wp:posOffset>
                  </wp:positionV>
                  <wp:extent cx="902970" cy="409346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簽名(呂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970" cy="409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148DD" w:rsidRDefault="00F148DD" w:rsidP="00F148DD">
            <w:pPr>
              <w:wordWrap w:val="0"/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F148DD" w:rsidRDefault="00F148DD" w:rsidP="00F148DD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2021</w:t>
            </w:r>
            <w:r>
              <w:rPr>
                <w:rFonts w:eastAsia="SimSun"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02</w:t>
            </w:r>
            <w:r>
              <w:rPr>
                <w:rFonts w:eastAsia="SimSun"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25</w:t>
            </w:r>
            <w:r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F148DD" w:rsidRPr="00912A6A" w:rsidRDefault="00F148DD" w:rsidP="00F148DD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F04FAF" w:rsidRDefault="003E2BAB" w:rsidP="003E2BAB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E6A" w:rsidRDefault="00E33E6A" w:rsidP="00896971">
      <w:pPr>
        <w:spacing w:after="0"/>
      </w:pPr>
      <w:r>
        <w:separator/>
      </w:r>
    </w:p>
  </w:endnote>
  <w:endnote w:type="continuationSeparator" w:id="0">
    <w:p w:rsidR="00E33E6A" w:rsidRDefault="00E33E6A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E6A" w:rsidRDefault="00E33E6A" w:rsidP="00896971">
      <w:pPr>
        <w:spacing w:after="0"/>
      </w:pPr>
      <w:r>
        <w:separator/>
      </w:r>
    </w:p>
  </w:footnote>
  <w:footnote w:type="continuationSeparator" w:id="0">
    <w:p w:rsidR="00E33E6A" w:rsidRDefault="00E33E6A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1AFD"/>
    <w:rsid w:val="000041EE"/>
    <w:rsid w:val="00057CB9"/>
    <w:rsid w:val="0006156A"/>
    <w:rsid w:val="00061F27"/>
    <w:rsid w:val="0006698D"/>
    <w:rsid w:val="00074B8E"/>
    <w:rsid w:val="00087B74"/>
    <w:rsid w:val="000B626E"/>
    <w:rsid w:val="000B7347"/>
    <w:rsid w:val="000C2D4A"/>
    <w:rsid w:val="000E0AE8"/>
    <w:rsid w:val="000E42CE"/>
    <w:rsid w:val="00113022"/>
    <w:rsid w:val="00132669"/>
    <w:rsid w:val="00155E5A"/>
    <w:rsid w:val="00171228"/>
    <w:rsid w:val="00183D0D"/>
    <w:rsid w:val="00186DC2"/>
    <w:rsid w:val="001A4CA5"/>
    <w:rsid w:val="001B31E9"/>
    <w:rsid w:val="001D28E8"/>
    <w:rsid w:val="001F20BC"/>
    <w:rsid w:val="002111AE"/>
    <w:rsid w:val="00227119"/>
    <w:rsid w:val="00295970"/>
    <w:rsid w:val="002B7EEB"/>
    <w:rsid w:val="002C0D8F"/>
    <w:rsid w:val="002E27E1"/>
    <w:rsid w:val="002F12D7"/>
    <w:rsid w:val="003044FA"/>
    <w:rsid w:val="00310BDE"/>
    <w:rsid w:val="003403E2"/>
    <w:rsid w:val="00347A54"/>
    <w:rsid w:val="0037561C"/>
    <w:rsid w:val="003C4767"/>
    <w:rsid w:val="003C66D8"/>
    <w:rsid w:val="003E2BAB"/>
    <w:rsid w:val="003E66A6"/>
    <w:rsid w:val="00411A5A"/>
    <w:rsid w:val="00414FC8"/>
    <w:rsid w:val="00457E42"/>
    <w:rsid w:val="004835AB"/>
    <w:rsid w:val="004B3994"/>
    <w:rsid w:val="004B7C67"/>
    <w:rsid w:val="004C11D9"/>
    <w:rsid w:val="004D29DE"/>
    <w:rsid w:val="004E0481"/>
    <w:rsid w:val="004E7804"/>
    <w:rsid w:val="00525472"/>
    <w:rsid w:val="00560ED1"/>
    <w:rsid w:val="005639AB"/>
    <w:rsid w:val="005805E8"/>
    <w:rsid w:val="005911D3"/>
    <w:rsid w:val="0059742B"/>
    <w:rsid w:val="005B10C8"/>
    <w:rsid w:val="005F174F"/>
    <w:rsid w:val="005F34C1"/>
    <w:rsid w:val="00627C77"/>
    <w:rsid w:val="00631FA7"/>
    <w:rsid w:val="0063410F"/>
    <w:rsid w:val="00647B86"/>
    <w:rsid w:val="0065141E"/>
    <w:rsid w:val="006544A1"/>
    <w:rsid w:val="0065651C"/>
    <w:rsid w:val="00670375"/>
    <w:rsid w:val="00676FB4"/>
    <w:rsid w:val="006C0D46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7A649A"/>
    <w:rsid w:val="007C3C2D"/>
    <w:rsid w:val="007D7082"/>
    <w:rsid w:val="008147FF"/>
    <w:rsid w:val="00815F78"/>
    <w:rsid w:val="00825F98"/>
    <w:rsid w:val="00837BA5"/>
    <w:rsid w:val="008512DF"/>
    <w:rsid w:val="00855020"/>
    <w:rsid w:val="00861EDA"/>
    <w:rsid w:val="00885EED"/>
    <w:rsid w:val="00892ADC"/>
    <w:rsid w:val="00896971"/>
    <w:rsid w:val="008B4200"/>
    <w:rsid w:val="008F6642"/>
    <w:rsid w:val="00907E3A"/>
    <w:rsid w:val="00912A6A"/>
    <w:rsid w:val="00914BA6"/>
    <w:rsid w:val="00917C66"/>
    <w:rsid w:val="009250C5"/>
    <w:rsid w:val="00930C61"/>
    <w:rsid w:val="009349EE"/>
    <w:rsid w:val="00935F4B"/>
    <w:rsid w:val="009857D5"/>
    <w:rsid w:val="009A2B5C"/>
    <w:rsid w:val="009B3EAE"/>
    <w:rsid w:val="009C3354"/>
    <w:rsid w:val="009C5A1D"/>
    <w:rsid w:val="009D3079"/>
    <w:rsid w:val="009E38C2"/>
    <w:rsid w:val="009F076F"/>
    <w:rsid w:val="009F7907"/>
    <w:rsid w:val="00A15253"/>
    <w:rsid w:val="00A41C45"/>
    <w:rsid w:val="00A84D68"/>
    <w:rsid w:val="00A85774"/>
    <w:rsid w:val="00AA199F"/>
    <w:rsid w:val="00AB00C2"/>
    <w:rsid w:val="00AE48DD"/>
    <w:rsid w:val="00AF342D"/>
    <w:rsid w:val="00B05FEC"/>
    <w:rsid w:val="00B33509"/>
    <w:rsid w:val="00B57262"/>
    <w:rsid w:val="00BB35F5"/>
    <w:rsid w:val="00BC4F57"/>
    <w:rsid w:val="00C06D81"/>
    <w:rsid w:val="00C2354A"/>
    <w:rsid w:val="00C41D05"/>
    <w:rsid w:val="00C479CB"/>
    <w:rsid w:val="00C47DC1"/>
    <w:rsid w:val="00C533EB"/>
    <w:rsid w:val="00C705DD"/>
    <w:rsid w:val="00C76FA2"/>
    <w:rsid w:val="00C87A95"/>
    <w:rsid w:val="00CA1AB8"/>
    <w:rsid w:val="00CC4A46"/>
    <w:rsid w:val="00CD2F8F"/>
    <w:rsid w:val="00CE1A91"/>
    <w:rsid w:val="00CE424A"/>
    <w:rsid w:val="00CE7EF8"/>
    <w:rsid w:val="00CF0CC8"/>
    <w:rsid w:val="00D268B2"/>
    <w:rsid w:val="00D32F27"/>
    <w:rsid w:val="00D45246"/>
    <w:rsid w:val="00D56144"/>
    <w:rsid w:val="00D62B41"/>
    <w:rsid w:val="00DB45CF"/>
    <w:rsid w:val="00DB5724"/>
    <w:rsid w:val="00DD1D93"/>
    <w:rsid w:val="00DD30B7"/>
    <w:rsid w:val="00DE59B0"/>
    <w:rsid w:val="00DF5733"/>
    <w:rsid w:val="00DF5C03"/>
    <w:rsid w:val="00E0505F"/>
    <w:rsid w:val="00E27C07"/>
    <w:rsid w:val="00E27EDA"/>
    <w:rsid w:val="00E33E6A"/>
    <w:rsid w:val="00E413E8"/>
    <w:rsid w:val="00E53E23"/>
    <w:rsid w:val="00EA5F3F"/>
    <w:rsid w:val="00EC2295"/>
    <w:rsid w:val="00ED3FCA"/>
    <w:rsid w:val="00F04FAF"/>
    <w:rsid w:val="00F148DD"/>
    <w:rsid w:val="00F31667"/>
    <w:rsid w:val="00F617C2"/>
    <w:rsid w:val="00F641FD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33F9C5-02D6-4CE4-9B7F-D6E92BB2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新細明體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新細明體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新細明體"/>
      <w:sz w:val="18"/>
      <w:szCs w:val="18"/>
      <w:lang w:eastAsia="en-US"/>
    </w:rPr>
  </w:style>
  <w:style w:type="character" w:styleId="ab">
    <w:name w:val="Hyperlink"/>
    <w:basedOn w:val="a0"/>
    <w:rsid w:val="00907E3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AF342D"/>
    <w:rPr>
      <w:i/>
      <w:iCs/>
    </w:rPr>
  </w:style>
  <w:style w:type="paragraph" w:styleId="Web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paragraph" w:customStyle="1" w:styleId="Default">
    <w:name w:val="Default"/>
    <w:rsid w:val="002F12D7"/>
    <w:pPr>
      <w:widowControl w:val="0"/>
      <w:autoSpaceDE w:val="0"/>
      <w:autoSpaceDN w:val="0"/>
      <w:adjustRightInd w:val="0"/>
    </w:pPr>
    <w:rPr>
      <w:rFonts w:ascii="SimSun" w:cs="SimSu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37FA85-304A-44DE-8683-0CFC57F6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6</Pages>
  <Words>487</Words>
  <Characters>2777</Characters>
  <Application>Microsoft Office Word</Application>
  <DocSecurity>0</DocSecurity>
  <Lines>23</Lines>
  <Paragraphs>6</Paragraphs>
  <ScaleCrop>false</ScaleCrop>
  <Company>Microsoft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ChiehJung</cp:lastModifiedBy>
  <cp:revision>7</cp:revision>
  <cp:lastPrinted>2017-01-05T16:24:00Z</cp:lastPrinted>
  <dcterms:created xsi:type="dcterms:W3CDTF">2021-02-25T19:27:00Z</dcterms:created>
  <dcterms:modified xsi:type="dcterms:W3CDTF">2021-02-28T03:20:00Z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