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38" w:rsidRDefault="00DE2D15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="SimSun" w:hint="eastAsia"/>
          <w:b/>
          <w:sz w:val="32"/>
          <w:szCs w:val="32"/>
          <w:lang w:eastAsia="zh-CN"/>
        </w:rPr>
        <w:t>《数位创作与整合</w:t>
      </w:r>
      <w:r>
        <w:rPr>
          <w:rFonts w:eastAsia="SimSun"/>
          <w:b/>
          <w:sz w:val="32"/>
          <w:szCs w:val="32"/>
          <w:lang w:eastAsia="zh-CN"/>
        </w:rPr>
        <w:t>I</w:t>
      </w:r>
      <w:r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"/>
        <w:gridCol w:w="2343"/>
        <w:gridCol w:w="410"/>
        <w:gridCol w:w="886"/>
        <w:gridCol w:w="784"/>
        <w:gridCol w:w="386"/>
        <w:gridCol w:w="2531"/>
        <w:gridCol w:w="251"/>
        <w:gridCol w:w="1796"/>
        <w:gridCol w:w="987"/>
        <w:gridCol w:w="260"/>
        <w:gridCol w:w="1282"/>
      </w:tblGrid>
      <w:tr w:rsidR="00141B38">
        <w:trPr>
          <w:trHeight w:val="340"/>
          <w:jc w:val="center"/>
        </w:trPr>
        <w:tc>
          <w:tcPr>
            <w:tcW w:w="8171" w:type="dxa"/>
            <w:gridSpan w:val="7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课程名称：数位创作与整合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II</w:t>
            </w:r>
          </w:p>
        </w:tc>
        <w:tc>
          <w:tcPr>
            <w:tcW w:w="4576" w:type="dxa"/>
            <w:gridSpan w:val="5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SimSun" w:eastAsia="SimSun" w:hAnsi="SimSun" w:cs="SimSun"/>
                <w:sz w:val="18"/>
                <w:szCs w:val="18"/>
                <w:lang w:eastAsia="zh-CN"/>
              </w:rPr>
              <w:t>Digital creation and integration II</w:t>
            </w:r>
          </w:p>
        </w:tc>
      </w:tr>
      <w:tr w:rsidR="00141B38">
        <w:trPr>
          <w:trHeight w:val="340"/>
          <w:jc w:val="center"/>
        </w:trPr>
        <w:tc>
          <w:tcPr>
            <w:tcW w:w="8171" w:type="dxa"/>
            <w:gridSpan w:val="7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576" w:type="dxa"/>
            <w:gridSpan w:val="5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先修课程：数位创作与整合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I</w:t>
            </w:r>
          </w:p>
        </w:tc>
      </w:tr>
      <w:tr w:rsidR="00141B38">
        <w:trPr>
          <w:trHeight w:val="340"/>
          <w:jc w:val="center"/>
        </w:trPr>
        <w:tc>
          <w:tcPr>
            <w:tcW w:w="8171" w:type="dxa"/>
            <w:gridSpan w:val="7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授课时间：周一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1-2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576" w:type="dxa"/>
            <w:gridSpan w:val="5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实</w:t>
            </w:r>
            <w:r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  <w:t>217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多媒体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rPr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课程简介：</w:t>
            </w:r>
          </w:p>
          <w:p w:rsidR="00141B38" w:rsidRDefault="00DE2D15">
            <w:pPr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数位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创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作与整合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II</w:t>
            </w:r>
            <w:r>
              <w:rPr>
                <w:rFonts w:eastAsia="SimSun" w:hint="eastAsia"/>
                <w:sz w:val="21"/>
                <w:szCs w:val="21"/>
                <w:lang/>
              </w:rPr>
              <w:t>以項目式學習，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着重在以</w:t>
            </w:r>
            <w:r>
              <w:rPr>
                <w:rFonts w:eastAsia="SimSun" w:hint="eastAsia"/>
                <w:sz w:val="21"/>
                <w:szCs w:val="21"/>
                <w:lang/>
              </w:rPr>
              <w:t>執行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实际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设计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案例，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透過執行全設計流程，並從各階段所需知識點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进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行学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习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整合案例分析</w:t>
            </w:r>
            <w:r>
              <w:rPr>
                <w:rFonts w:ascii="Arial" w:eastAsia="SimSun" w:hAnsi="Arial" w:cs="Arial"/>
                <w:color w:val="4D5156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綜合比較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提取概念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定義論述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做出創意表現，並整合設計工具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完整執行一件設計案，並加強透過每週的發表反饋學習狀況，針對進度內容進行檢討，學習時間管理與專案管理的要項．</w:t>
            </w:r>
          </w:p>
        </w:tc>
      </w:tr>
      <w:tr w:rsidR="00141B38">
        <w:trPr>
          <w:trHeight w:val="1124"/>
          <w:jc w:val="center"/>
        </w:trPr>
        <w:tc>
          <w:tcPr>
            <w:tcW w:w="8422" w:type="dxa"/>
            <w:gridSpan w:val="8"/>
          </w:tcPr>
          <w:p w:rsidR="00141B38" w:rsidRDefault="00DE2D15">
            <w:pPr>
              <w:tabs>
                <w:tab w:val="left" w:pos="1440"/>
              </w:tabs>
              <w:spacing w:line="360" w:lineRule="exact"/>
              <w:ind w:firstLineChars="200" w:firstLine="42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一、知识目标：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lastRenderedPageBreak/>
              <w:t xml:space="preserve">1.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了解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/>
              </w:rPr>
              <w:t>設計執行流程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。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2.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学习操作各项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/>
              </w:rPr>
              <w:t>設計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工具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3.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掌握表达陈述与讨论沟通方式。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二、能力目标：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1.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熟练掌握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/>
              </w:rPr>
              <w:t>設計流程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；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2.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熟练操作各项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/>
              </w:rPr>
              <w:t>設計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工具，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3.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熟练发表技巧与表达要点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三、素质目标：</w:t>
            </w:r>
          </w:p>
          <w:p w:rsidR="00141B38" w:rsidRDefault="00DE2D15">
            <w:pPr>
              <w:rPr>
                <w:rStyle w:val="10"/>
                <w:b w:val="0"/>
                <w:sz w:val="21"/>
                <w:szCs w:val="21"/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1.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提升创造力与提升沟通技能，培养具同理心，具团队意识的人才。</w:t>
            </w:r>
          </w:p>
          <w:p w:rsidR="00141B38" w:rsidRDefault="00DE2D15">
            <w:pPr>
              <w:rPr>
                <w:lang w:eastAsia="zh-CN"/>
              </w:rPr>
            </w:pPr>
            <w:r>
              <w:rPr>
                <w:rStyle w:val="10"/>
                <w:rFonts w:eastAsia="SimSun"/>
                <w:b w:val="0"/>
                <w:sz w:val="21"/>
                <w:szCs w:val="21"/>
                <w:lang w:eastAsia="zh-CN"/>
              </w:rPr>
              <w:t xml:space="preserve">2. </w:t>
            </w:r>
            <w:r>
              <w:rPr>
                <w:rStyle w:val="10"/>
                <w:rFonts w:eastAsia="SimSun" w:hint="eastAsia"/>
                <w:b w:val="0"/>
                <w:sz w:val="21"/>
                <w:szCs w:val="21"/>
                <w:lang w:eastAsia="zh-CN"/>
              </w:rPr>
              <w:t>养成理论联系实际、结合理性与感性的综合运用、培养良好的观察能力、追求美感的良好态度和职业道德。</w:t>
            </w:r>
          </w:p>
        </w:tc>
        <w:tc>
          <w:tcPr>
            <w:tcW w:w="4325" w:type="dxa"/>
            <w:gridSpan w:val="4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CN"/>
              </w:rPr>
              <w:lastRenderedPageBreak/>
              <w:t>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CN"/>
              </w:rPr>
              <w:t>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141B38" w:rsidRDefault="00DE2D1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141B38" w:rsidRDefault="00DE2D15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41B38">
        <w:trPr>
          <w:trHeight w:val="792"/>
          <w:jc w:val="center"/>
        </w:trPr>
        <w:tc>
          <w:tcPr>
            <w:tcW w:w="831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2343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296" w:type="dxa"/>
            <w:gridSpan w:val="2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168" w:type="dxa"/>
            <w:gridSpan w:val="3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96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141B38" w:rsidRDefault="00DE2D1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47" w:type="dxa"/>
            <w:gridSpan w:val="2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43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数位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创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作与整合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I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0"/>
                <w:szCs w:val="20"/>
                <w:lang w:eastAsia="zh-CN"/>
              </w:rPr>
              <w:t>程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说</w:t>
            </w:r>
            <w:r>
              <w:rPr>
                <w:rFonts w:ascii="Meiryo" w:eastAsia="SimSun" w:hAnsi="Meiryo" w:cs="Meiryo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1296" w:type="dxa"/>
            <w:gridSpan w:val="2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程介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绍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与学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习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重点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明白</w:t>
            </w:r>
            <w:r>
              <w:rPr>
                <w:rFonts w:ascii="PMingLiU" w:eastAsia="SimSun" w:hAnsi="PMingLiU" w:hint="eastAsia"/>
                <w:sz w:val="21"/>
                <w:szCs w:val="21"/>
                <w:lang/>
              </w:rPr>
              <w:t>落實設計執行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于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设计师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的重要性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透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过团队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学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习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，建立个人与群体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间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的和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谐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关系。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1247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讲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282" w:type="dxa"/>
            <w:vAlign w:val="center"/>
          </w:tcPr>
          <w:p w:rsidR="00141B38" w:rsidRDefault="00141B38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343" w:type="dxa"/>
            <w:vAlign w:val="center"/>
          </w:tcPr>
          <w:p w:rsidR="00141B38" w:rsidRDefault="00DE2D15">
            <w:pPr>
              <w:jc w:val="center"/>
              <w:rPr>
                <w:rFonts w:ascii="PMingLiU" w:eastAsia="SimSun" w:hAnsi="PMingLiU"/>
                <w:sz w:val="20"/>
                <w:szCs w:val="20"/>
                <w:lang w:eastAsia="zh-TW"/>
              </w:rPr>
            </w:pPr>
            <w:r>
              <w:rPr>
                <w:rFonts w:ascii="PMingLiU" w:eastAsia="SimSun" w:hAnsi="PMingLiU" w:hint="eastAsia"/>
                <w:sz w:val="20"/>
                <w:szCs w:val="20"/>
                <w:lang w:eastAsia="zh-CN"/>
              </w:rPr>
              <w:t>期中进度检讨</w:t>
            </w:r>
          </w:p>
        </w:tc>
        <w:tc>
          <w:tcPr>
            <w:tcW w:w="1296" w:type="dxa"/>
            <w:gridSpan w:val="2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程学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习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内容与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实际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业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结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合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综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合运用学期</w:t>
            </w:r>
            <w:r>
              <w:rPr>
                <w:rFonts w:ascii="PMingLiU" w:eastAsia="SimSun" w:hAnsi="PMingLiU" w:cs="Meiryo" w:hint="eastAsia"/>
                <w:sz w:val="21"/>
                <w:szCs w:val="21"/>
                <w:lang w:eastAsia="zh-CN"/>
              </w:rPr>
              <w:t>中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所学知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识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与技巧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程思政融入点：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论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须结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合，知行合一方能成大事，并提升自我的表述能力。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线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发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表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</w:t>
            </w:r>
          </w:p>
        </w:tc>
        <w:tc>
          <w:tcPr>
            <w:tcW w:w="1282" w:type="dxa"/>
            <w:vAlign w:val="center"/>
          </w:tcPr>
          <w:p w:rsidR="00141B38" w:rsidRDefault="00141B38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343" w:type="dxa"/>
            <w:vAlign w:val="center"/>
          </w:tcPr>
          <w:p w:rsidR="00141B38" w:rsidRDefault="00DE2D15">
            <w:pPr>
              <w:rPr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阶</w:t>
            </w:r>
            <w:r>
              <w:rPr>
                <w:rFonts w:ascii="Meiryo" w:eastAsia="SimSun" w:hAnsi="Meiryo" w:cs="Meiryo" w:hint="eastAsia"/>
                <w:sz w:val="20"/>
                <w:szCs w:val="20"/>
                <w:lang w:eastAsia="zh-CN"/>
              </w:rPr>
              <w:t>段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环节</w:t>
            </w:r>
            <w:r>
              <w:rPr>
                <w:rFonts w:ascii="Meiryo" w:eastAsia="SimSun" w:hAnsi="Meiryo" w:cs="Meiryo" w:hint="eastAsia"/>
                <w:sz w:val="20"/>
                <w:szCs w:val="20"/>
                <w:lang w:eastAsia="zh-CN"/>
              </w:rPr>
              <w:t>的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检讨</w:t>
            </w:r>
          </w:p>
        </w:tc>
        <w:tc>
          <w:tcPr>
            <w:tcW w:w="1296" w:type="dxa"/>
            <w:gridSpan w:val="2"/>
            <w:vAlign w:val="center"/>
          </w:tcPr>
          <w:p w:rsidR="00141B38" w:rsidRDefault="00DE2D15">
            <w:pPr>
              <w:jc w:val="center"/>
              <w:rPr>
                <w:lang w:eastAsia="zh-CN"/>
              </w:rPr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透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过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分析探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讨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的重点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验证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落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管理与自我要求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严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正面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做人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lastRenderedPageBreak/>
              <w:t>做事的各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项环节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坚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守信念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贯彻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想法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线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讲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授</w:t>
            </w:r>
          </w:p>
        </w:tc>
        <w:tc>
          <w:tcPr>
            <w:tcW w:w="1282" w:type="dxa"/>
            <w:vAlign w:val="center"/>
          </w:tcPr>
          <w:p w:rsidR="00141B38" w:rsidRDefault="00141B38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343" w:type="dxa"/>
            <w:vAlign w:val="center"/>
          </w:tcPr>
          <w:p w:rsidR="00141B38" w:rsidRDefault="00DE2D15">
            <w:pPr>
              <w:jc w:val="center"/>
              <w:rPr>
                <w:rFonts w:ascii="PMingLiU" w:eastAsia="SimSun" w:hAnsi="PMingLiU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期末成果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发</w:t>
            </w:r>
            <w:r>
              <w:rPr>
                <w:rFonts w:ascii="Meiryo" w:eastAsia="SimSun" w:hAnsi="Meiryo" w:cs="Meiryo" w:hint="eastAsia"/>
                <w:sz w:val="20"/>
                <w:szCs w:val="20"/>
                <w:lang w:eastAsia="zh-CN"/>
              </w:rPr>
              <w:t>表</w:t>
            </w:r>
          </w:p>
        </w:tc>
        <w:tc>
          <w:tcPr>
            <w:tcW w:w="1296" w:type="dxa"/>
            <w:gridSpan w:val="2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jc w:val="center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程学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习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内容与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实际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业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结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合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综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合运用本学期所学知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识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与技巧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程思政融入点：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论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践必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须结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合，知行合一方能成大事，并提升自我的表述能力。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线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47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发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表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</w:t>
            </w:r>
          </w:p>
        </w:tc>
        <w:tc>
          <w:tcPr>
            <w:tcW w:w="1282" w:type="dxa"/>
            <w:vAlign w:val="center"/>
          </w:tcPr>
          <w:p w:rsidR="00141B38" w:rsidRDefault="00141B38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141B38">
            <w:pPr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2343" w:type="dxa"/>
            <w:vAlign w:val="center"/>
          </w:tcPr>
          <w:p w:rsidR="00141B38" w:rsidRDefault="00141B38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141B38" w:rsidRDefault="00141B38">
            <w:pPr>
              <w:jc w:val="center"/>
            </w:pPr>
          </w:p>
        </w:tc>
        <w:tc>
          <w:tcPr>
            <w:tcW w:w="784" w:type="dxa"/>
            <w:vAlign w:val="center"/>
          </w:tcPr>
          <w:p w:rsidR="00141B38" w:rsidRDefault="00141B38">
            <w:pPr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141B38" w:rsidRDefault="00141B38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796" w:type="dxa"/>
            <w:vAlign w:val="center"/>
          </w:tcPr>
          <w:p w:rsidR="00141B38" w:rsidRDefault="00141B38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41B38" w:rsidRDefault="00141B38">
            <w:pPr>
              <w:spacing w:line="36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82" w:type="dxa"/>
            <w:vAlign w:val="center"/>
          </w:tcPr>
          <w:p w:rsidR="00141B38" w:rsidRDefault="00141B38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4470" w:type="dxa"/>
            <w:gridSpan w:val="4"/>
            <w:tcBorders>
              <w:top w:val="single" w:sz="4" w:space="0" w:color="auto"/>
            </w:tcBorders>
            <w:vAlign w:val="center"/>
          </w:tcPr>
          <w:p w:rsidR="00141B38" w:rsidRDefault="00DE2D15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41B38" w:rsidRDefault="00DE2D15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</w:tcBorders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53" w:type="dxa"/>
            <w:gridSpan w:val="2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86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168" w:type="dxa"/>
            <w:gridSpan w:val="3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96" w:type="dxa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29" w:type="dxa"/>
            <w:gridSpan w:val="3"/>
            <w:tcMar>
              <w:left w:w="28" w:type="dxa"/>
              <w:right w:w="28" w:type="dxa"/>
            </w:tcMar>
            <w:vAlign w:val="center"/>
          </w:tcPr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141B38" w:rsidRDefault="00DE2D15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2753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  <w:r>
              <w:rPr>
                <w:rFonts w:ascii="SimSun" w:eastAsia="SimSun" w:hAnsi="SimSun" w:hint="eastAsia"/>
                <w:sz w:val="20"/>
                <w:szCs w:val="20"/>
                <w:lang/>
              </w:rPr>
              <w:t>概念定義階段</w:t>
            </w:r>
          </w:p>
        </w:tc>
        <w:tc>
          <w:tcPr>
            <w:tcW w:w="88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定義執行方向與重要核心思想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凝聚主軸與表述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掌握核心思想與信念方能引導行為走在同一方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lastRenderedPageBreak/>
              <w:t>向上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141B38" w:rsidRDefault="00DE2D15">
            <w:pPr>
              <w:jc w:val="center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结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合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课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程主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题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检讨专题实践进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4-5</w:t>
            </w:r>
          </w:p>
        </w:tc>
        <w:tc>
          <w:tcPr>
            <w:tcW w:w="2753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SimSun" w:hAnsi="SimSun" w:hint="eastAsia"/>
                <w:sz w:val="20"/>
                <w:szCs w:val="20"/>
                <w:lang/>
              </w:rPr>
            </w:pPr>
            <w:r>
              <w:rPr>
                <w:rFonts w:ascii="SimSun" w:hAnsi="SimSun" w:hint="eastAsia"/>
                <w:sz w:val="20"/>
                <w:szCs w:val="20"/>
                <w:lang/>
              </w:rPr>
              <w:t>設計執行</w:t>
            </w:r>
            <w:r>
              <w:rPr>
                <w:rFonts w:ascii="SimSun" w:hAnsi="SimSun"/>
                <w:sz w:val="20"/>
                <w:szCs w:val="20"/>
                <w:lang/>
              </w:rPr>
              <w:t>I</w:t>
            </w:r>
          </w:p>
        </w:tc>
        <w:tc>
          <w:tcPr>
            <w:tcW w:w="88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根據選擇媒材進行設計執行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媒材工具的熟練度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工欲善其事必先利其器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141B38" w:rsidRDefault="00DE2D15">
            <w:pPr>
              <w:rPr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结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合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课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程主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题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检讨专题实践进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6-7</w:t>
            </w:r>
          </w:p>
        </w:tc>
        <w:tc>
          <w:tcPr>
            <w:tcW w:w="2753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SimSun" w:hAnsi="Microsoft JhengHei" w:hint="eastAsia"/>
                <w:sz w:val="20"/>
                <w:szCs w:val="20"/>
                <w:lang/>
              </w:rPr>
              <w:t>設計執行</w:t>
            </w:r>
            <w:r>
              <w:rPr>
                <w:rFonts w:ascii="Microsoft JhengHei" w:eastAsia="SimSun" w:hAnsi="Microsoft JhengHei"/>
                <w:sz w:val="20"/>
                <w:szCs w:val="20"/>
                <w:lang/>
              </w:rPr>
              <w:t>II</w:t>
            </w:r>
            <w:r>
              <w:rPr>
                <w:rFonts w:ascii="Microsoft JhengHei" w:eastAsia="SimSun" w:hAnsi="Microsoft JhengHe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加強核心內容的表現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熟悉工具使用並將重點轉換在創意上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：培养具有开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创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突破与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创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新能力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141B38" w:rsidRDefault="00DE2D15">
            <w:pPr>
              <w:rPr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结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合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课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程主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题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检讨专题实践进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ind w:firstLineChars="50" w:firstLine="105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8-</w:t>
            </w: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53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Microsoft JhengHei" w:eastAsia="SimSun" w:hAnsi="Microsoft JhengHei"/>
                <w:sz w:val="20"/>
                <w:szCs w:val="20"/>
                <w:lang/>
              </w:rPr>
            </w:pPr>
            <w:r>
              <w:rPr>
                <w:rFonts w:ascii="Microsoft JhengHei" w:eastAsia="SimSun" w:hAnsi="Microsoft JhengHei" w:hint="eastAsia"/>
                <w:sz w:val="20"/>
                <w:szCs w:val="20"/>
                <w:lang/>
              </w:rPr>
              <w:t>成果一修</w:t>
            </w:r>
          </w:p>
        </w:tc>
        <w:tc>
          <w:tcPr>
            <w:tcW w:w="88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檢討進度缺漏與不足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落實各項進度項目</w:t>
            </w:r>
          </w:p>
          <w:p w:rsidR="00141B38" w:rsidRDefault="00DE2D15">
            <w:pPr>
              <w:spacing w:line="0" w:lineRule="atLeast"/>
              <w:rPr>
                <w:rFonts w:ascii="Meiryo" w:eastAsia="SimSun" w:hAnsi="Meiryo" w:cs="Meiryo"/>
                <w:b/>
                <w:sz w:val="21"/>
                <w:szCs w:val="21"/>
                <w:lang w:eastAsia="zh-CN"/>
              </w:rPr>
            </w:pP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课程思政融入点：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b/>
                <w:sz w:val="21"/>
                <w:szCs w:val="21"/>
                <w:lang/>
              </w:rPr>
            </w:pP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時間管理是成事第一要項，重視時間觀念才能順利完成任務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141B38" w:rsidRDefault="00DE2D15">
            <w:pPr>
              <w:rPr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结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合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课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程主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题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检讨专题实践进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2753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Microsoft JhengHei" w:eastAsia="SimSun" w:hAnsi="Microsoft JhengHei"/>
                <w:sz w:val="20"/>
                <w:szCs w:val="20"/>
                <w:lang/>
              </w:rPr>
            </w:pPr>
            <w:r>
              <w:rPr>
                <w:rFonts w:ascii="Microsoft JhengHei" w:eastAsia="SimSun" w:hAnsi="Microsoft JhengHei" w:hint="eastAsia"/>
                <w:sz w:val="20"/>
                <w:szCs w:val="20"/>
                <w:lang/>
              </w:rPr>
              <w:t>成果二修</w:t>
            </w:r>
          </w:p>
        </w:tc>
        <w:tc>
          <w:tcPr>
            <w:tcW w:w="88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檢討各階段不足並改善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点：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重做的時間壓力與自我要求能力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知恥近乎勇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141B38" w:rsidRDefault="00DE2D15">
            <w:pPr>
              <w:rPr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结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合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课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程主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题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检讨专题实践进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141B38">
        <w:trPr>
          <w:trHeight w:val="340"/>
          <w:jc w:val="center"/>
        </w:trPr>
        <w:tc>
          <w:tcPr>
            <w:tcW w:w="831" w:type="dxa"/>
            <w:vAlign w:val="center"/>
          </w:tcPr>
          <w:p w:rsidR="00141B38" w:rsidRDefault="00DE2D15">
            <w:pPr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13-14</w:t>
            </w:r>
          </w:p>
        </w:tc>
        <w:tc>
          <w:tcPr>
            <w:tcW w:w="2753" w:type="dxa"/>
            <w:gridSpan w:val="2"/>
            <w:vAlign w:val="center"/>
          </w:tcPr>
          <w:p w:rsidR="00141B38" w:rsidRDefault="00DE2D15">
            <w:pPr>
              <w:jc w:val="center"/>
              <w:rPr>
                <w:rFonts w:ascii="Microsoft JhengHei" w:eastAsia="SimSun" w:hAnsi="Microsoft JhengHei"/>
                <w:sz w:val="20"/>
                <w:szCs w:val="20"/>
                <w:lang/>
              </w:rPr>
            </w:pPr>
            <w:r>
              <w:rPr>
                <w:rFonts w:ascii="Microsoft JhengHei" w:eastAsia="SimSun" w:hAnsi="Microsoft JhengHei" w:hint="eastAsia"/>
                <w:sz w:val="20"/>
                <w:szCs w:val="20"/>
                <w:lang/>
              </w:rPr>
              <w:t>展示設計</w:t>
            </w:r>
          </w:p>
        </w:tc>
        <w:tc>
          <w:tcPr>
            <w:tcW w:w="88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陈维钟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圍繞主題充分表述想法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难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点</w:t>
            </w:r>
            <w:r>
              <w:rPr>
                <w:rFonts w:ascii="Meiryo" w:eastAsia="SimSun" w:hAnsi="Meiryo" w:cs="Meiryo" w:hint="eastAsia"/>
                <w:sz w:val="21"/>
                <w:szCs w:val="21"/>
                <w:lang/>
              </w:rPr>
              <w:t>：展示與概念的一致性</w:t>
            </w:r>
          </w:p>
          <w:p w:rsidR="00141B38" w:rsidRDefault="00DE2D15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</w:t>
            </w:r>
            <w:r>
              <w:rPr>
                <w:rFonts w:ascii="Meiryo" w:eastAsia="SimSun" w:hAnsi="Meiryo" w:cs="Meiryo" w:hint="eastAsia"/>
                <w:b/>
                <w:sz w:val="21"/>
                <w:szCs w:val="21"/>
                <w:lang w:eastAsia="zh-CN"/>
              </w:rPr>
              <w:t>程思政融入点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hint="eastAsia"/>
                <w:sz w:val="21"/>
                <w:szCs w:val="21"/>
                <w:lang/>
              </w:rPr>
              <w:t>要做也要能說，總結是一項重要學習技能，可以自檢優缺並做出自我宣傳</w:t>
            </w:r>
          </w:p>
        </w:tc>
        <w:tc>
          <w:tcPr>
            <w:tcW w:w="1796" w:type="dxa"/>
            <w:vAlign w:val="center"/>
          </w:tcPr>
          <w:p w:rsidR="00141B38" w:rsidRDefault="00DE2D15">
            <w:pPr>
              <w:jc w:val="center"/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29" w:type="dxa"/>
            <w:gridSpan w:val="3"/>
            <w:vAlign w:val="center"/>
          </w:tcPr>
          <w:p w:rsidR="00141B38" w:rsidRDefault="00DE2D15">
            <w:pPr>
              <w:rPr>
                <w:lang w:eastAsia="zh-CN"/>
              </w:rPr>
            </w:pP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结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合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课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程主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题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cs="SimSun" w:hint="cs"/>
                <w:sz w:val="21"/>
                <w:szCs w:val="21"/>
                <w:lang w:eastAsia="zh-CN"/>
              </w:rPr>
              <w:t>检讨专题实践进</w:t>
            </w:r>
            <w:r>
              <w:rPr>
                <w:rFonts w:ascii="PMingLiU" w:eastAsia="SimSun" w:hAnsi="PMingLiU" w:cs="SimSun" w:hint="eastAsia"/>
                <w:sz w:val="21"/>
                <w:szCs w:val="21"/>
                <w:lang w:eastAsia="zh-CN"/>
              </w:rPr>
              <w:t>度</w:t>
            </w:r>
          </w:p>
        </w:tc>
      </w:tr>
      <w:tr w:rsidR="00141B38">
        <w:trPr>
          <w:trHeight w:val="340"/>
          <w:jc w:val="center"/>
        </w:trPr>
        <w:tc>
          <w:tcPr>
            <w:tcW w:w="4470" w:type="dxa"/>
            <w:gridSpan w:val="4"/>
            <w:vAlign w:val="center"/>
          </w:tcPr>
          <w:p w:rsidR="00141B38" w:rsidRDefault="00DE2D15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84" w:type="dxa"/>
            <w:vAlign w:val="center"/>
          </w:tcPr>
          <w:p w:rsidR="00141B38" w:rsidRDefault="00DE2D15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168" w:type="dxa"/>
            <w:gridSpan w:val="3"/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29" w:type="dxa"/>
            <w:gridSpan w:val="3"/>
            <w:vAlign w:val="center"/>
          </w:tcPr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考核方法及标准</w:t>
            </w:r>
          </w:p>
        </w:tc>
      </w:tr>
      <w:tr w:rsidR="00141B38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141B38" w:rsidRDefault="00DE2D15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565" w:type="dxa"/>
            <w:gridSpan w:val="4"/>
            <w:vAlign w:val="center"/>
          </w:tcPr>
          <w:p w:rsidR="00141B38" w:rsidRDefault="00DE2D15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42" w:type="dxa"/>
            <w:gridSpan w:val="2"/>
            <w:vAlign w:val="center"/>
          </w:tcPr>
          <w:p w:rsidR="00141B38" w:rsidRDefault="00DE2D15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141B38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141B38" w:rsidRDefault="00DE2D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时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成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绩</w:t>
            </w:r>
          </w:p>
        </w:tc>
        <w:tc>
          <w:tcPr>
            <w:tcW w:w="5565" w:type="dxa"/>
            <w:gridSpan w:val="4"/>
            <w:vAlign w:val="center"/>
          </w:tcPr>
          <w:p w:rsidR="00141B38" w:rsidRDefault="00DE2D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出席率</w:t>
            </w: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与学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习态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度、平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时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542" w:type="dxa"/>
            <w:gridSpan w:val="2"/>
            <w:vAlign w:val="center"/>
          </w:tcPr>
          <w:p w:rsidR="00141B38" w:rsidRDefault="00DE2D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40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％</w:t>
            </w:r>
          </w:p>
        </w:tc>
      </w:tr>
      <w:tr w:rsidR="00141B38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141B38" w:rsidRDefault="00DE2D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565" w:type="dxa"/>
            <w:gridSpan w:val="4"/>
            <w:vAlign w:val="center"/>
          </w:tcPr>
          <w:p w:rsidR="00141B38" w:rsidRDefault="00DE2D15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评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标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42" w:type="dxa"/>
            <w:gridSpan w:val="2"/>
            <w:vAlign w:val="center"/>
          </w:tcPr>
          <w:p w:rsidR="00141B38" w:rsidRDefault="00DE2D15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30%</w:t>
            </w:r>
          </w:p>
        </w:tc>
      </w:tr>
      <w:tr w:rsidR="00141B38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141B38" w:rsidRDefault="00DE2D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565" w:type="dxa"/>
            <w:gridSpan w:val="4"/>
            <w:vAlign w:val="center"/>
          </w:tcPr>
          <w:p w:rsidR="00141B38" w:rsidRDefault="00DE2D15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依作品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评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分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标</w:t>
            </w:r>
            <w:r>
              <w:rPr>
                <w:rFonts w:ascii="Meiryo" w:eastAsia="SimSun" w:hAnsi="Meiryo" w:cs="Meiryo" w:hint="eastAsia"/>
                <w:sz w:val="21"/>
                <w:szCs w:val="21"/>
                <w:lang w:eastAsia="zh-CN"/>
              </w:rPr>
              <w:t>准</w:t>
            </w:r>
          </w:p>
        </w:tc>
        <w:tc>
          <w:tcPr>
            <w:tcW w:w="1542" w:type="dxa"/>
            <w:gridSpan w:val="2"/>
            <w:vAlign w:val="center"/>
          </w:tcPr>
          <w:p w:rsidR="00141B38" w:rsidRDefault="00DE2D15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30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％</w:t>
            </w:r>
          </w:p>
        </w:tc>
      </w:tr>
      <w:tr w:rsidR="00141B38">
        <w:trPr>
          <w:trHeight w:val="340"/>
          <w:jc w:val="center"/>
        </w:trPr>
        <w:tc>
          <w:tcPr>
            <w:tcW w:w="5640" w:type="dxa"/>
            <w:gridSpan w:val="6"/>
            <w:vAlign w:val="center"/>
          </w:tcPr>
          <w:p w:rsidR="00141B38" w:rsidRDefault="00141B38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565" w:type="dxa"/>
            <w:gridSpan w:val="4"/>
            <w:vAlign w:val="center"/>
          </w:tcPr>
          <w:p w:rsidR="00141B38" w:rsidRDefault="00141B38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141B38" w:rsidRDefault="00141B38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141B38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141B38" w:rsidRDefault="00DE2D15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20210226</w:t>
            </w:r>
          </w:p>
        </w:tc>
      </w:tr>
      <w:tr w:rsidR="00141B38">
        <w:trPr>
          <w:trHeight w:val="2351"/>
          <w:jc w:val="center"/>
        </w:trPr>
        <w:tc>
          <w:tcPr>
            <w:tcW w:w="12747" w:type="dxa"/>
            <w:gridSpan w:val="12"/>
          </w:tcPr>
          <w:p w:rsidR="00141B38" w:rsidRDefault="00DE2D15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  <w:r>
              <w:rPr>
                <w:rFonts w:eastAsia="SimSun" w:hint="eastAsia"/>
                <w:b/>
                <w:sz w:val="21"/>
                <w:szCs w:val="21"/>
                <w:lang/>
              </w:rPr>
              <w:t>同意</w:t>
            </w:r>
          </w:p>
          <w:p w:rsidR="00141B38" w:rsidRDefault="00DE2D15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5972175</wp:posOffset>
                  </wp:positionH>
                  <wp:positionV relativeFrom="paragraph">
                    <wp:posOffset>69850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4060" y="900"/>
                      <wp:lineTo x="312" y="7200"/>
                      <wp:lineTo x="937" y="11250"/>
                      <wp:lineTo x="2811" y="15300"/>
                      <wp:lineTo x="4060" y="15300"/>
                      <wp:lineTo x="3123" y="18900"/>
                      <wp:lineTo x="3435" y="20250"/>
                      <wp:lineTo x="5309" y="20250"/>
                      <wp:lineTo x="13116" y="20250"/>
                      <wp:lineTo x="19987" y="18000"/>
                      <wp:lineTo x="19050" y="8100"/>
                      <wp:lineTo x="20611" y="4500"/>
                      <wp:lineTo x="18425" y="1350"/>
                      <wp:lineTo x="5309" y="900"/>
                      <wp:lineTo x="406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41B38" w:rsidRDefault="00141B38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41B38" w:rsidRDefault="00141B3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:rsidR="00141B38" w:rsidRDefault="00141B38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141B38" w:rsidRDefault="00DE2D15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141B38" w:rsidRDefault="00DE2D15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141B38" w:rsidRDefault="00141B38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141B38" w:rsidRDefault="00141B38" w:rsidP="00DE2D15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141B38" w:rsidSect="00141B38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Meiryo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苹方-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eiryo">
    <w:altName w:val="Hiragino Sans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Microsoft JhengHei">
    <w:altName w:val="汉仪中简黑简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FFBEF0BF"/>
    <w:rsid w:val="00001AFD"/>
    <w:rsid w:val="000041EE"/>
    <w:rsid w:val="00051015"/>
    <w:rsid w:val="00057CB9"/>
    <w:rsid w:val="00061F27"/>
    <w:rsid w:val="00065BAA"/>
    <w:rsid w:val="0006698D"/>
    <w:rsid w:val="00074B8E"/>
    <w:rsid w:val="00087B74"/>
    <w:rsid w:val="000B626E"/>
    <w:rsid w:val="000C2D4A"/>
    <w:rsid w:val="000E0AE8"/>
    <w:rsid w:val="00113022"/>
    <w:rsid w:val="00141B38"/>
    <w:rsid w:val="00155E5A"/>
    <w:rsid w:val="00171228"/>
    <w:rsid w:val="001A4CA5"/>
    <w:rsid w:val="001B31E9"/>
    <w:rsid w:val="001D28E8"/>
    <w:rsid w:val="001F20BC"/>
    <w:rsid w:val="002111AE"/>
    <w:rsid w:val="00227119"/>
    <w:rsid w:val="00256ACD"/>
    <w:rsid w:val="002779EB"/>
    <w:rsid w:val="00295970"/>
    <w:rsid w:val="002A7C8F"/>
    <w:rsid w:val="002C0D8F"/>
    <w:rsid w:val="002E27E1"/>
    <w:rsid w:val="003044FA"/>
    <w:rsid w:val="003403E2"/>
    <w:rsid w:val="00347A54"/>
    <w:rsid w:val="0037561C"/>
    <w:rsid w:val="00384B1A"/>
    <w:rsid w:val="003C66D8"/>
    <w:rsid w:val="003E2BAB"/>
    <w:rsid w:val="003E66A6"/>
    <w:rsid w:val="00411A5A"/>
    <w:rsid w:val="00414FC8"/>
    <w:rsid w:val="00436E89"/>
    <w:rsid w:val="00457E42"/>
    <w:rsid w:val="004835AB"/>
    <w:rsid w:val="004B3994"/>
    <w:rsid w:val="004B7C67"/>
    <w:rsid w:val="004C6EB7"/>
    <w:rsid w:val="004D29DE"/>
    <w:rsid w:val="004E0481"/>
    <w:rsid w:val="004E7804"/>
    <w:rsid w:val="00560ED1"/>
    <w:rsid w:val="005639AB"/>
    <w:rsid w:val="005661A1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91EB6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F0D21"/>
    <w:rsid w:val="008147FF"/>
    <w:rsid w:val="00815F78"/>
    <w:rsid w:val="00825F98"/>
    <w:rsid w:val="00837BA5"/>
    <w:rsid w:val="008512DF"/>
    <w:rsid w:val="00855020"/>
    <w:rsid w:val="008669FD"/>
    <w:rsid w:val="00885EED"/>
    <w:rsid w:val="00890A6A"/>
    <w:rsid w:val="00892ADC"/>
    <w:rsid w:val="00894DC7"/>
    <w:rsid w:val="00896971"/>
    <w:rsid w:val="008A0AE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74F98"/>
    <w:rsid w:val="00A84D68"/>
    <w:rsid w:val="00A85774"/>
    <w:rsid w:val="00AA199F"/>
    <w:rsid w:val="00AA7811"/>
    <w:rsid w:val="00AB00C2"/>
    <w:rsid w:val="00AE48DD"/>
    <w:rsid w:val="00AF342D"/>
    <w:rsid w:val="00B05FEC"/>
    <w:rsid w:val="00B33509"/>
    <w:rsid w:val="00B8485E"/>
    <w:rsid w:val="00BB35F5"/>
    <w:rsid w:val="00BD4834"/>
    <w:rsid w:val="00C06D81"/>
    <w:rsid w:val="00C3539E"/>
    <w:rsid w:val="00C41D05"/>
    <w:rsid w:val="00C479CB"/>
    <w:rsid w:val="00C578E3"/>
    <w:rsid w:val="00C705DD"/>
    <w:rsid w:val="00C76FA2"/>
    <w:rsid w:val="00CA1AB8"/>
    <w:rsid w:val="00CC4A46"/>
    <w:rsid w:val="00CD2F8F"/>
    <w:rsid w:val="00CE160F"/>
    <w:rsid w:val="00CF0CC8"/>
    <w:rsid w:val="00D07F61"/>
    <w:rsid w:val="00D268B2"/>
    <w:rsid w:val="00D45246"/>
    <w:rsid w:val="00D62B41"/>
    <w:rsid w:val="00DB45CF"/>
    <w:rsid w:val="00DB5724"/>
    <w:rsid w:val="00DD1D93"/>
    <w:rsid w:val="00DE2D15"/>
    <w:rsid w:val="00DF5733"/>
    <w:rsid w:val="00DF5C03"/>
    <w:rsid w:val="00E0505F"/>
    <w:rsid w:val="00E27C07"/>
    <w:rsid w:val="00E27EDA"/>
    <w:rsid w:val="00E413E8"/>
    <w:rsid w:val="00E52C1A"/>
    <w:rsid w:val="00E53E23"/>
    <w:rsid w:val="00EC2295"/>
    <w:rsid w:val="00ED3FCA"/>
    <w:rsid w:val="00F04FAF"/>
    <w:rsid w:val="00F165A1"/>
    <w:rsid w:val="00F31667"/>
    <w:rsid w:val="00F37D5B"/>
    <w:rsid w:val="00F617C2"/>
    <w:rsid w:val="00F641FD"/>
    <w:rsid w:val="00F96D96"/>
    <w:rsid w:val="00FA0724"/>
    <w:rsid w:val="00FE22C8"/>
    <w:rsid w:val="28AD1D92"/>
    <w:rsid w:val="2C23799B"/>
    <w:rsid w:val="62602DFF"/>
    <w:rsid w:val="6F79F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3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4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qFormat/>
    <w:rsid w:val="0014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41B3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styleId="a6">
    <w:name w:val="Balloon Text"/>
    <w:basedOn w:val="a"/>
    <w:link w:val="Char1"/>
    <w:qFormat/>
    <w:rsid w:val="00141B38"/>
    <w:pPr>
      <w:spacing w:after="0"/>
    </w:pPr>
    <w:rPr>
      <w:sz w:val="18"/>
      <w:szCs w:val="18"/>
    </w:rPr>
  </w:style>
  <w:style w:type="character" w:styleId="a7">
    <w:name w:val="Hyperlink"/>
    <w:basedOn w:val="a0"/>
    <w:qFormat/>
    <w:rsid w:val="00141B38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141B38"/>
    <w:rPr>
      <w:i/>
      <w:iCs/>
    </w:rPr>
  </w:style>
  <w:style w:type="table" w:styleId="a9">
    <w:name w:val="Table Grid"/>
    <w:basedOn w:val="a1"/>
    <w:qFormat/>
    <w:rsid w:val="00141B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1B3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141B38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141B38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141B38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141B38"/>
    <w:pPr>
      <w:ind w:firstLineChars="200" w:firstLine="420"/>
    </w:pPr>
  </w:style>
  <w:style w:type="character" w:customStyle="1" w:styleId="Char1">
    <w:name w:val="批注框文本 Char"/>
    <w:basedOn w:val="a0"/>
    <w:link w:val="a6"/>
    <w:qFormat/>
    <w:rsid w:val="00141B38"/>
    <w:rPr>
      <w:rFonts w:eastAsia="PMingLiU"/>
      <w:sz w:val="18"/>
      <w:szCs w:val="18"/>
      <w:lang w:eastAsia="en-US"/>
    </w:rPr>
  </w:style>
  <w:style w:type="character" w:customStyle="1" w:styleId="10">
    <w:name w:val="书籍标题1"/>
    <w:basedOn w:val="a0"/>
    <w:uiPriority w:val="33"/>
    <w:qFormat/>
    <w:rsid w:val="00141B3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299</Words>
  <Characters>1707</Characters>
  <Application>Microsoft Office Word</Application>
  <DocSecurity>0</DocSecurity>
  <Lines>14</Lines>
  <Paragraphs>4</Paragraphs>
  <ScaleCrop>false</ScaleCrop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2017-01-06T08:24:00Z</cp:lastPrinted>
  <dcterms:created xsi:type="dcterms:W3CDTF">2020-09-09T17:56:00Z</dcterms:created>
  <dcterms:modified xsi:type="dcterms:W3CDTF">2021-02-28T08:59:00Z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