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《</w:t>
      </w:r>
      <w:r>
        <w:rPr>
          <w:rFonts w:hint="eastAsia" w:ascii="宋体" w:hAnsi="宋体" w:eastAsia="宋体"/>
          <w:b/>
          <w:i w:val="0"/>
          <w:iCs w:val="0"/>
          <w:sz w:val="32"/>
          <w:szCs w:val="32"/>
          <w:lang w:eastAsia="zh-TW"/>
        </w:rPr>
        <w:t>程序设计I</w:t>
      </w:r>
      <w:r>
        <w:rPr>
          <w:rFonts w:hint="eastAsia" w:ascii="宋体" w:hAnsi="宋体" w:eastAsia="宋体"/>
          <w:b/>
          <w:i w:val="0"/>
          <w:iCs w:val="0"/>
          <w:sz w:val="32"/>
          <w:szCs w:val="32"/>
          <w:lang w:val="en-US" w:eastAsia="zh-TW"/>
        </w:rPr>
        <w:t>I</w:t>
      </w:r>
      <w:r>
        <w:rPr>
          <w:rFonts w:hint="eastAsia" w:ascii="宋体" w:hAnsi="宋体" w:eastAsia="宋体"/>
          <w:b/>
          <w:sz w:val="32"/>
          <w:szCs w:val="32"/>
        </w:rPr>
        <w:t>》课程教学大</w:t>
      </w:r>
      <w:r>
        <w:rPr>
          <w:rFonts w:hint="eastAsia" w:ascii="宋体" w:hAnsi="宋体" w:eastAsia="宋体" w:cs="宋体"/>
          <w:b/>
          <w:sz w:val="32"/>
          <w:szCs w:val="32"/>
        </w:rPr>
        <w:t>纲</w:t>
      </w:r>
    </w:p>
    <w:tbl>
      <w:tblPr>
        <w:tblStyle w:val="2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eastAsia="zh-TW"/>
              </w:rPr>
              <w:t>程序设计I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val="en-US" w:eastAsia="zh-TW"/>
              </w:rPr>
              <w:t>I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课程类别（必修/选修）：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课程英文名称：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Programming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48/3/3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其中实验学时：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先修课程：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eastAsia="zh-TW"/>
              </w:rPr>
              <w:t>程序设计I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授课时间：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至1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7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周，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周三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9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10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11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节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实验楼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授课对象：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2018级 多媒体设计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系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开课院系：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粤台产业科技学院计算计科学与技术 多媒体设计系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任课教师姓名/职称：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时维宁/副教授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18825595486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Email: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984258038@qq.com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答疑时间、地点与方式：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hint="eastAsia" w:eastAsiaTheme="minorEastAsia"/>
                <w:b/>
                <w:sz w:val="20"/>
                <w:szCs w:val="20"/>
                <w:lang w:eastAsia="zh-CN"/>
              </w:rPr>
              <w:t>前、课间和课后；周一 、 周四 5、6、7、8 节，实验楼</w:t>
            </w:r>
            <w:r>
              <w:rPr>
                <w:rFonts w:hint="eastAsia" w:eastAsiaTheme="minorEastAsia"/>
                <w:b/>
                <w:sz w:val="20"/>
                <w:szCs w:val="20"/>
                <w:lang w:val="en-US" w:eastAsia="zh-CN"/>
              </w:rPr>
              <w:t>211</w:t>
            </w:r>
            <w:r>
              <w:rPr>
                <w:rFonts w:hint="eastAsia" w:eastAsiaTheme="minorEastAsia"/>
                <w:b/>
                <w:sz w:val="20"/>
                <w:szCs w:val="20"/>
                <w:lang w:eastAsia="zh-CN"/>
              </w:rPr>
              <w:t>，面对面讨论。；网络交流。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课程考核方式：</w:t>
            </w:r>
            <w:r>
              <w:rPr>
                <w:rFonts w:hint="eastAsia" w:ascii="宋体" w:hAnsi="宋体" w:eastAsia="宋体"/>
                <w:szCs w:val="21"/>
              </w:rPr>
              <w:t>开卷</w:t>
            </w:r>
            <w:r>
              <w:rPr>
                <w:rFonts w:hint="eastAsia" w:ascii="宋体" w:hAnsi="宋体" w:eastAsia="宋体"/>
                <w:b/>
                <w:szCs w:val="21"/>
              </w:rPr>
              <w:t>（   ）</w:t>
            </w:r>
            <w:r>
              <w:rPr>
                <w:rFonts w:hint="eastAsia" w:ascii="宋体" w:hAnsi="宋体" w:eastAsia="宋体"/>
                <w:szCs w:val="21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）   </w:t>
            </w:r>
            <w:r>
              <w:rPr>
                <w:rFonts w:hint="eastAsia" w:ascii="宋体" w:hAnsi="宋体" w:eastAsia="宋体"/>
                <w:szCs w:val="21"/>
              </w:rPr>
              <w:t>课程论文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其它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使用教材：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TW"/>
              </w:rPr>
              <w:t>Java 开发实战经典(第2版)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教学参考资料：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TW"/>
              </w:rPr>
              <w:t>Java 从入门到精通(第4版)、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TW"/>
              </w:rPr>
              <w:t>最新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TW"/>
              </w:rPr>
              <w:t>Java 8 程序语言、Java 语言程序设计、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课程简介：</w:t>
            </w:r>
          </w:p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课程的目的在训练学生使用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程序语言来设计程序，及训练学生基础逻辑能力。知识：介绍及使学生熟悉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基础语法。技能：使学生能够利用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语法撰写程序。态度：培养学生主动查询相关语法的学习态度。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课程教学目标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让学生习得计算机语言的基础知识。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让学生习得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JAVA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的基础知识。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让学生了解程序流程的控制。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让学生学得数组及方法的使用。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学生可以设计程序解决问题。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了解对象为主的程序设计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设计面向对象为主的程序</w:t>
            </w:r>
          </w:p>
          <w:p>
            <w:pPr>
              <w:numPr>
                <w:ilvl w:val="0"/>
                <w:numId w:val="1"/>
              </w:numPr>
              <w:tabs>
                <w:tab w:val="left" w:pos="1440"/>
              </w:tabs>
              <w:spacing w:line="0" w:lineRule="atLeast"/>
              <w:ind w:left="425" w:leftChars="0" w:hanging="425" w:firstLineChars="0"/>
              <w:outlineLvl w:val="0"/>
              <w:rPr>
                <w:rFonts w:hint="eastAsia" w:ascii="宋体" w:hAnsi="宋体" w:eastAsia="宋体"/>
                <w:b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设计图形化的程序</w:t>
            </w:r>
          </w:p>
          <w:p>
            <w:pPr>
              <w:spacing w:line="0" w:lineRule="atLeast"/>
              <w:ind w:firstLine="422" w:firstLineChars="200"/>
              <w:rPr>
                <w:rFonts w:ascii="宋体" w:hAnsi="宋体" w:eastAsia="宋体"/>
                <w:b/>
                <w:szCs w:val="21"/>
                <w:lang w:eastAsia="en-US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>核心能力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>1.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具有运用数学、基础科学、计算机科学与技术、基本美学、基础设计、多媒体、数位游戏与文化创意产业设计相关专业知识的能力。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核心能力2.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设计与执行多媒体、数位游戏与文化创意产业设计专业相关实践，以及分析与整合能力。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■核心能力3.多媒体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设计领域所需技能、技术以及使用软硬体工具的能力。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■核心能力4.多媒体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■核心能力5.项目管理、有效沟通协调、团队合作及创新能力。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■核心能力6. 具有运用计算机科学与技术理论及应用知识，分析与解决相关问题的能力，亦可以将自己的专业知识创造性地应用于新的领域或跨多重领域，进行研发或创新的能力, 以及发掘、分析与解决复杂多媒体设计问题的能力。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■核心能力7．认识科技发展现况与趋势，了解设计技术对环境、社会及全球的影响，具有应对计算机科学与技术快速变迁的能力，并培养持续学习的习惯与能力。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□核心能力8．理解职业道德、具有专业伦理、社会责任、国际观及前瞻视野的能力。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 w:val="18"/>
                <w:szCs w:val="18"/>
                <w:lang w:eastAsia="zh-TW"/>
              </w:rPr>
              <w:t>复习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计算机语言的基础知识。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Java 语言的特点、搭建Java 开发平台、Java 程序的执行过程、Java开发环境。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搭建Java 开发平台的建立、Java 程序的执行过程、Java开发环境的搭建。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讲授、讨论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搭建Java 开发平台、Java 程序的执行过程、Java开发环境。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 w:val="18"/>
                <w:szCs w:val="18"/>
                <w:lang w:eastAsia="zh-TW"/>
              </w:rPr>
              <w:t>复习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的基础知识。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Java语言中的数据类型、Java语言中的表示式及运算符、数据类型转换。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eastAsia="宋体"/>
                <w:lang w:val="en-US" w:eastAsia="zh-TW"/>
              </w:rPr>
              <w:t>表示式及运算符的使用规则、不同的数据类型转换。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表示式及运算符的使用规则、不同的数据类型转换。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 w:val="18"/>
                <w:szCs w:val="18"/>
                <w:lang w:eastAsia="zh-TW"/>
              </w:rPr>
              <w:t>复习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程序流程的控制。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三种基本的流程控制结构、常用的跳转语句、三种基本的程序控制结构、常用的跳转语句。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eastAsia="宋体"/>
                <w:lang w:val="en-US" w:eastAsia="zh-TW"/>
              </w:rPr>
              <w:t>三种基本的流程控制结构的语法规则、使用方法。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流程控制结构的使用方法。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数组及方法的使用。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方法的声明、方法调用、递回。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eastAsia="宋体"/>
                <w:lang w:val="en-US" w:eastAsia="zh-TW"/>
              </w:rPr>
              <w:t>方法的声明与调用、递回方法的使用。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方法的声明与调用、递回方法的使用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学生可以设计程序解决问题。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一维数组的定义及使用、二维数组的使用、数组放入基本操作、字符串。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二维数组的应用、字符串与字符数组的使用。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二维数组的应用、字符串与字符数组的使用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了解对象为主的程序设计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类和对象、类的成员属性、方法的修饰符。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类和对象的概念与定义、类的成员变量和成员方法，一些常用的修饰符。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讲授、习题、实验、讨论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类和对象的概念与定义、类的成员变量和成员方法，一些常用的修饰符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 w:asciiTheme="minorEastAsia" w:hAnsiTheme="minorEastAsia"/>
                <w:sz w:val="18"/>
                <w:szCs w:val="18"/>
                <w:lang w:eastAsia="zh-CN"/>
              </w:rPr>
              <w:t>继承、抽象类和接口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类的封装、多态机制、类的继承。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面向对象的三大技术特征：封装、多态与继承。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面向对象的三大技术特征：封装、多态与继承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eastAsia="宋体" w:asciiTheme="minorEastAsia" w:hAnsiTheme="minorEastAsia"/>
                <w:sz w:val="18"/>
                <w:szCs w:val="18"/>
                <w:lang w:eastAsia="zh-CN"/>
              </w:rPr>
              <w:t>异常处理的基本概念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异常的产生和处理、自定义异常。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异常的处理机制、自定义异常。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异常的处理机制、自定义异常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eastAsia="宋体" w:asciiTheme="minorEastAsia" w:hAnsiTheme="minorEastAsia"/>
                <w:sz w:val="18"/>
                <w:szCs w:val="18"/>
                <w:lang w:eastAsia="zh-CN"/>
              </w:rPr>
              <w:t>Java语言的输入输出与文件处理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输入输出流的操作方法、java中相关的操作类、文件的读写、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输入输出流的操作方法、文件的读写。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讲授、习题、实验、讨论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输入输出流的操作方法、文件的读写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eastAsia="宋体" w:asciiTheme="minorEastAsia" w:hAnsiTheme="minorEastAsia"/>
                <w:sz w:val="18"/>
                <w:szCs w:val="18"/>
                <w:lang w:eastAsia="zh-CN"/>
              </w:rPr>
              <w:t>多线程的概念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Java 的线程类、多线程操作与编程。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多线程的使用与编程。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讲授、习题、实验、讨论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多线程的使用与编程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eastAsia="宋体" w:asciiTheme="minorEastAsia" w:hAnsiTheme="minorEastAsia"/>
                <w:sz w:val="18"/>
                <w:szCs w:val="18"/>
                <w:lang w:eastAsia="zh-CN"/>
              </w:rPr>
              <w:t>图形界面设计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AWT图形编程、容器的概念。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使用AWT组件进行图形用户界面的编程设计。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讲授、习题、实验、讨论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使用AWT组件进行图形用户界面的编程设计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 w:asciiTheme="minorEastAsia" w:hAnsiTheme="minorEastAsia"/>
                <w:sz w:val="18"/>
                <w:szCs w:val="18"/>
              </w:rPr>
              <w:t>绘图程序设计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Swing图形编程、布局管理、事件处理模型、Swing图形控件。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事件处理模型，Swing图形编程及所使用的类。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事件处理模型，Swing图形编程及所使用的类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接口和包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抽象类与抽象方法、接口、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抽象类与抽象方法的定义与使用、接口的定义与使用。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抽象类与抽象方法的定义与使用、接口的定义与使用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 w:asciiTheme="minorEastAsia" w:hAnsiTheme="minorEastAsia"/>
                <w:sz w:val="18"/>
                <w:szCs w:val="18"/>
                <w:lang w:eastAsia="zh-CN"/>
              </w:rPr>
              <w:t>小程序设计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Applet 程序、网页标记、应用程序与小应用程序。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eastAsia="宋体"/>
                <w:lang w:val="en-US" w:eastAsia="zh-TW"/>
              </w:rPr>
              <w:t>Applet 程序与网页标记，Applet 程序的编写及运行。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Applet 程序与网页标记，Applet 程序的编写及运行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eastAsia="宋体" w:asciiTheme="minorEastAsia" w:hAnsiTheme="minorEastAsia"/>
                <w:sz w:val="18"/>
                <w:szCs w:val="18"/>
                <w:lang w:eastAsia="zh-CN"/>
              </w:rPr>
              <w:t>Java网络编程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网络编程的原理与步骤、Socket通信。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Java 网络编程。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讲授、习题、讨论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网络编程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48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学时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重点与难点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项目类型（验证/综合/设计）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开发环境。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2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搭建Java 开发平台的建立、Java 程序的执行过程、Java开发环境的搭建。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讨论与上机练习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基础与基本控制结构。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2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流程控制结构的语法规则、使用方法。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讨论与上机练习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5-7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面向对象编程基础。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面向对象的三大技术特征：封装、多态与继承。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讨论与上机练习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9-12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输入和输出。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输入输出流的操作方法、文件的读写。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讨论与上机练习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14-15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宋体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用户图形界面设计。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使用AWT组件进行图形用户界面的编程设计。</w:t>
            </w:r>
          </w:p>
          <w:p>
            <w:pPr>
              <w:spacing w:line="0" w:lineRule="atLeast"/>
              <w:rPr>
                <w:rFonts w:hint="eastAsia" w:eastAsia="宋体"/>
                <w:lang w:val="en-US" w:eastAsia="zh-TW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讨论与上机练习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 xml:space="preserve"> 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en-US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PMingLiU"/>
                <w:szCs w:val="21"/>
                <w:lang w:val="en-US" w:eastAsia="zh-TW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en-US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24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平时成绩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平时成绩依据出勤率、平时作业、课堂表现等情况打分。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大纲编写时间：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2019.03.05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系（部）主任签名：  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 w:cs="Times New Roman"/>
          <w:b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注：1、课程</w:t>
      </w:r>
      <w:r>
        <w:rPr>
          <w:rFonts w:hint="eastAsia" w:ascii="宋体" w:hAnsi="宋体" w:eastAsia="宋体"/>
          <w:b/>
          <w:szCs w:val="21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2、学生核心能力即毕业要求或培养要求，请任课教师从授课对象人才培养方案中对应部分复制（http://jwc.dgut.edu.cn/）</w:t>
      </w:r>
    </w:p>
    <w:p>
      <w:pPr>
        <w:spacing w:line="360" w:lineRule="exact"/>
        <w:ind w:left="738" w:hanging="738" w:hangingChars="350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3、教学方式可选：课堂讲授/小组讨论/实验/实训</w:t>
      </w:r>
    </w:p>
    <w:p>
      <w:pPr>
        <w:spacing w:line="360" w:lineRule="exact"/>
      </w:pPr>
      <w:r>
        <w:rPr>
          <w:rFonts w:hint="eastAsia" w:ascii="宋体" w:hAnsi="宋体" w:eastAsia="宋体"/>
          <w:b/>
          <w:szCs w:val="21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2448"/>
    <w:multiLevelType w:val="singleLevel"/>
    <w:tmpl w:val="59C32448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4B5D41"/>
    <w:rsid w:val="00614DC0"/>
    <w:rsid w:val="0076464C"/>
    <w:rsid w:val="0081394C"/>
    <w:rsid w:val="00A379DD"/>
    <w:rsid w:val="00BA3782"/>
    <w:rsid w:val="00DE764E"/>
    <w:rsid w:val="00E22127"/>
    <w:rsid w:val="03B7100A"/>
    <w:rsid w:val="065055DF"/>
    <w:rsid w:val="0A4A0A2C"/>
    <w:rsid w:val="0CA664DD"/>
    <w:rsid w:val="0DEC3581"/>
    <w:rsid w:val="0F437AE9"/>
    <w:rsid w:val="11AB3EA0"/>
    <w:rsid w:val="19417E9C"/>
    <w:rsid w:val="1BFF2DDE"/>
    <w:rsid w:val="1CC823E2"/>
    <w:rsid w:val="216A2E67"/>
    <w:rsid w:val="21EA1894"/>
    <w:rsid w:val="22882F13"/>
    <w:rsid w:val="26B14BB2"/>
    <w:rsid w:val="30C155FA"/>
    <w:rsid w:val="30DA5D44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59443922"/>
    <w:rsid w:val="663821DC"/>
    <w:rsid w:val="668170EE"/>
    <w:rsid w:val="68A6241D"/>
    <w:rsid w:val="68FB5A1A"/>
    <w:rsid w:val="69257988"/>
    <w:rsid w:val="69A5333D"/>
    <w:rsid w:val="6A241BD7"/>
    <w:rsid w:val="6A98467B"/>
    <w:rsid w:val="6B99297D"/>
    <w:rsid w:val="6BEA626B"/>
    <w:rsid w:val="6C900779"/>
    <w:rsid w:val="6DDC71AF"/>
    <w:rsid w:val="6E462691"/>
    <w:rsid w:val="6EE2778E"/>
    <w:rsid w:val="6FFB1E47"/>
    <w:rsid w:val="71350E74"/>
    <w:rsid w:val="750149BA"/>
    <w:rsid w:val="79806534"/>
    <w:rsid w:val="79D81941"/>
    <w:rsid w:val="7A3451B5"/>
    <w:rsid w:val="7C582734"/>
    <w:rsid w:val="7E591443"/>
    <w:rsid w:val="7FFD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294</Words>
  <Characters>1678</Characters>
  <Lines>13</Lines>
  <Paragraphs>3</Paragraphs>
  <TotalTime>1</TotalTime>
  <ScaleCrop>false</ScaleCrop>
  <LinksUpToDate>false</LinksUpToDate>
  <CharactersWithSpaces>1969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2017-09-18T03:19:00Z</dcterms:created>
  <dc:creator>Chinese User</dc:creator>
  <cp:lastModifiedBy>粵台計科時維寧</cp:lastModifiedBy>
  <cp:lastPrinted>2017-09-21T11:49:00Z</cp:lastPrinted>
  <dcterms:modified xsi:type="dcterms:W3CDTF">2019-03-18T08:02:11Z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