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7E1" w:rsidRPr="00AF342D" w:rsidRDefault="002E27E1" w:rsidP="003E2BAB">
      <w:pPr>
        <w:spacing w:after="0" w:line="360" w:lineRule="exact"/>
        <w:jc w:val="center"/>
        <w:rPr>
          <w:rFonts w:eastAsiaTheme="minorEastAsia"/>
          <w:b/>
          <w:sz w:val="32"/>
          <w:szCs w:val="32"/>
          <w:lang w:eastAsia="zh-CN"/>
        </w:rPr>
      </w:pPr>
      <w:r w:rsidRPr="00AF342D">
        <w:rPr>
          <w:b/>
          <w:sz w:val="32"/>
          <w:szCs w:val="32"/>
          <w:lang w:eastAsia="zh-CN"/>
        </w:rPr>
        <w:t>《</w:t>
      </w:r>
      <w:r w:rsidR="009B4339" w:rsidRPr="009B4339">
        <w:rPr>
          <w:rFonts w:hint="eastAsia"/>
          <w:b/>
          <w:sz w:val="32"/>
          <w:szCs w:val="32"/>
          <w:lang w:eastAsia="zh-CN"/>
        </w:rPr>
        <w:t>产品语意</w:t>
      </w:r>
      <w:r w:rsidRPr="00AF342D">
        <w:rPr>
          <w:b/>
          <w:sz w:val="32"/>
          <w:szCs w:val="32"/>
          <w:lang w:eastAsia="zh-CN"/>
        </w:rPr>
        <w:t>》教学大纲</w:t>
      </w:r>
    </w:p>
    <w:tbl>
      <w:tblPr>
        <w:tblW w:w="12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6"/>
        <w:gridCol w:w="2413"/>
        <w:gridCol w:w="425"/>
        <w:gridCol w:w="903"/>
        <w:gridCol w:w="798"/>
        <w:gridCol w:w="396"/>
        <w:gridCol w:w="2607"/>
        <w:gridCol w:w="258"/>
        <w:gridCol w:w="1842"/>
        <w:gridCol w:w="1013"/>
        <w:gridCol w:w="263"/>
        <w:gridCol w:w="1303"/>
      </w:tblGrid>
      <w:tr w:rsidR="006B5B61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课程名称：</w:t>
            </w:r>
            <w:bookmarkStart w:id="0" w:name="_Hlk50470766"/>
            <w:r w:rsidR="004E592B" w:rsidRPr="004E592B">
              <w:rPr>
                <w:rFonts w:eastAsia="SimSun" w:hint="eastAsia"/>
                <w:b/>
                <w:sz w:val="21"/>
                <w:szCs w:val="21"/>
                <w:lang w:eastAsia="zh-CN"/>
              </w:rPr>
              <w:t>产品语意</w:t>
            </w:r>
            <w:bookmarkEnd w:id="0"/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课程类别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（必修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735FDE" w:rsidRPr="00AF342D">
              <w:rPr>
                <w:rFonts w:eastAsia="SimSun"/>
                <w:b/>
                <w:sz w:val="21"/>
                <w:szCs w:val="21"/>
                <w:lang w:eastAsia="zh-CN"/>
              </w:rPr>
              <w:t>选修）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4E592B">
              <w:rPr>
                <w:rFonts w:eastAsia="SimSun" w:hint="eastAsia"/>
                <w:b/>
                <w:sz w:val="21"/>
                <w:szCs w:val="21"/>
                <w:lang w:eastAsia="zh-CN"/>
              </w:rPr>
              <w:t>选修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课程英文名称：</w:t>
            </w:r>
            <w:r w:rsidR="00DE340D">
              <w:rPr>
                <w:rFonts w:ascii="Microsoft YaHei" w:eastAsia="Microsoft YaHei" w:hAnsi="Microsoft YaHei" w:hint="eastAsia"/>
                <w:color w:val="000000"/>
                <w:sz w:val="18"/>
                <w:szCs w:val="18"/>
                <w:shd w:val="clear" w:color="auto" w:fill="FFFFFF"/>
              </w:rPr>
              <w:t>Product Semantics</w:t>
            </w:r>
          </w:p>
        </w:tc>
      </w:tr>
      <w:tr w:rsidR="006B5B61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总学时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周学时</w:t>
            </w:r>
            <w:r w:rsidRPr="00AF342D">
              <w:rPr>
                <w:rFonts w:eastAsia="SimSun"/>
                <w:b/>
                <w:sz w:val="21"/>
                <w:szCs w:val="21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</w:rPr>
              <w:t>学分：</w:t>
            </w:r>
            <w:r w:rsidR="004E592B">
              <w:rPr>
                <w:rFonts w:eastAsia="SimSun" w:hint="eastAsia"/>
                <w:b/>
                <w:sz w:val="21"/>
                <w:szCs w:val="21"/>
                <w:lang w:eastAsia="zh-CN"/>
              </w:rPr>
              <w:t>48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其中实验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="00FA0724" w:rsidRPr="00AF342D">
              <w:rPr>
                <w:rFonts w:eastAsia="SimSun"/>
                <w:b/>
                <w:sz w:val="21"/>
                <w:szCs w:val="21"/>
                <w:lang w:eastAsia="zh-CN"/>
              </w:rPr>
              <w:t>实践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学时：</w:t>
            </w:r>
            <w:r w:rsidR="00724F00">
              <w:rPr>
                <w:rFonts w:eastAsia="SimSun" w:hint="eastAsia"/>
                <w:b/>
                <w:sz w:val="21"/>
                <w:szCs w:val="21"/>
                <w:lang w:eastAsia="zh-CN"/>
              </w:rPr>
              <w:t>9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111AE" w:rsidRPr="00AF342D" w:rsidRDefault="002111A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先修课程：</w:t>
            </w:r>
          </w:p>
        </w:tc>
      </w:tr>
      <w:tr w:rsidR="006B5B61" w:rsidRPr="00AF342D" w:rsidTr="00F04FAF">
        <w:trPr>
          <w:trHeight w:val="340"/>
          <w:jc w:val="center"/>
        </w:trPr>
        <w:tc>
          <w:tcPr>
            <w:tcW w:w="8068" w:type="dxa"/>
            <w:gridSpan w:val="7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授课时间：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星期四（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9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25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——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12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00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）（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14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30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——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17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10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）、星期五（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14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30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——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17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：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10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679" w:type="dxa"/>
            <w:gridSpan w:val="5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授课地点：</w:t>
            </w:r>
            <w:r w:rsidR="0072202B">
              <w:rPr>
                <w:rFonts w:eastAsia="SimSun" w:hint="eastAsia"/>
                <w:b/>
                <w:sz w:val="21"/>
                <w:szCs w:val="21"/>
                <w:lang w:eastAsia="zh-CN"/>
              </w:rPr>
              <w:t>实验楼</w:t>
            </w:r>
            <w:r w:rsidR="0072202B">
              <w:rPr>
                <w:rFonts w:eastAsia="SimSun" w:hint="eastAsia"/>
                <w:b/>
                <w:sz w:val="21"/>
                <w:szCs w:val="21"/>
                <w:lang w:eastAsia="zh-CN"/>
              </w:rPr>
              <w:t>406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C06D81" w:rsidRPr="00684CBF" w:rsidRDefault="00C06D8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684CBF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授课对象：</w:t>
            </w:r>
            <w:r w:rsidR="00684CBF" w:rsidRPr="00684CB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20</w:t>
            </w:r>
            <w:r w:rsidR="0072202B" w:rsidRPr="00684CB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18</w:t>
            </w:r>
            <w:r w:rsidR="00684CBF" w:rsidRPr="00684CB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级</w:t>
            </w:r>
            <w:r w:rsidR="0072202B" w:rsidRPr="00684CB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工业设计</w:t>
            </w:r>
            <w:r w:rsidR="00684CBF" w:rsidRPr="00684CBF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班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开课</w:t>
            </w:r>
            <w:r w:rsidR="00631FA7" w:rsidRPr="00AF342D">
              <w:rPr>
                <w:rFonts w:eastAsia="SimSun"/>
                <w:b/>
                <w:sz w:val="21"/>
                <w:szCs w:val="21"/>
                <w:lang w:eastAsia="zh-CN"/>
              </w:rPr>
              <w:t>学院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：</w:t>
            </w:r>
            <w:r w:rsidR="0072202B">
              <w:rPr>
                <w:rFonts w:eastAsia="SimSun" w:hint="eastAsia"/>
                <w:b/>
                <w:sz w:val="21"/>
                <w:szCs w:val="21"/>
                <w:lang w:eastAsia="zh-CN"/>
              </w:rPr>
              <w:t>粤台产业科技学院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任课教师姓名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职称：</w:t>
            </w:r>
            <w:r w:rsidR="0072202B">
              <w:rPr>
                <w:rFonts w:eastAsia="SimSun" w:hint="eastAsia"/>
                <w:b/>
                <w:sz w:val="21"/>
                <w:szCs w:val="21"/>
                <w:lang w:eastAsia="zh-CN"/>
              </w:rPr>
              <w:t>马居正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2E27E1" w:rsidRPr="00AF342D" w:rsidRDefault="002E27E1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答疑时间、地点与方式：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实验楼</w:t>
            </w:r>
            <w:r w:rsidR="00684CBF">
              <w:rPr>
                <w:rFonts w:eastAsia="SimSun" w:hint="eastAsia"/>
                <w:b/>
                <w:sz w:val="21"/>
                <w:szCs w:val="21"/>
                <w:lang w:eastAsia="zh-CN"/>
              </w:rPr>
              <w:t>406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课程考核方式：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开卷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闭卷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课程论文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（）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其它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（</w:t>
            </w:r>
            <w:r w:rsidR="0072202B">
              <w:rPr>
                <w:rFonts w:ascii="SimSun" w:eastAsia="SimSun" w:hAnsi="SimSun" w:hint="eastAsia"/>
                <w:b/>
                <w:sz w:val="21"/>
                <w:szCs w:val="21"/>
                <w:lang w:eastAsia="zh-CN"/>
              </w:rPr>
              <w:t>√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）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使用教材：</w:t>
            </w:r>
            <w:r w:rsidR="0072202B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产品形态语意设计</w:t>
            </w:r>
          </w:p>
          <w:p w:rsidR="00735FDE" w:rsidRDefault="00735FDE" w:rsidP="00684C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bCs/>
                <w:sz w:val="21"/>
                <w:szCs w:val="21"/>
                <w:lang w:eastAsia="zh-CN"/>
              </w:rPr>
              <w:t>教学参考资料：</w:t>
            </w:r>
            <w:r w:rsidR="00684CB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</w:t>
            </w:r>
            <w:hyperlink r:id="rId9" w:tgtFrame="_blank" w:history="1">
              <w:r w:rsidR="004D03EB" w:rsidRPr="004D03EB">
                <w:rPr>
                  <w:rFonts w:eastAsia="SimSun" w:hint="eastAsia"/>
                  <w:b/>
                  <w:bCs/>
                  <w:sz w:val="21"/>
                  <w:szCs w:val="21"/>
                  <w:lang w:eastAsia="zh-CN"/>
                </w:rPr>
                <w:t>产品语意在城市家具设计中的运用分析</w:t>
              </w:r>
            </w:hyperlink>
            <w:r w:rsidR="00684CB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》</w:t>
            </w:r>
            <w:r w:rsidR="00684CB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684CBF" w:rsidRPr="00684CB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谭婷旭</w:t>
            </w:r>
            <w:r w:rsidR="00684CB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684CBF"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 w:rsidR="00684CBF" w:rsidRPr="00684CBF"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中南林业科技大学家具与艺术设计学院</w:t>
            </w:r>
          </w:p>
          <w:p w:rsidR="00684CBF" w:rsidRPr="00684CBF" w:rsidRDefault="00684CBF" w:rsidP="00684CBF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            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《产品形态语意设计》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杜鹤民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/>
                <w:b/>
                <w:bCs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SimSun" w:hint="eastAsia"/>
                <w:b/>
                <w:bCs/>
                <w:sz w:val="21"/>
                <w:szCs w:val="21"/>
                <w:lang w:eastAsia="zh-CN"/>
              </w:rPr>
              <w:t>北京大学出版社</w:t>
            </w:r>
          </w:p>
        </w:tc>
      </w:tr>
      <w:tr w:rsidR="001130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课程简介：</w:t>
            </w:r>
            <w:r w:rsidR="004D03EB" w:rsidRPr="004E592B">
              <w:rPr>
                <w:rFonts w:eastAsia="SimSun" w:hint="eastAsia"/>
                <w:b/>
                <w:sz w:val="21"/>
                <w:szCs w:val="21"/>
                <w:lang w:eastAsia="zh-CN"/>
              </w:rPr>
              <w:t>产品语意</w:t>
            </w:r>
            <w:r w:rsidR="00962471">
              <w:rPr>
                <w:rFonts w:eastAsia="SimSun" w:hint="eastAsia"/>
                <w:b/>
                <w:sz w:val="21"/>
                <w:szCs w:val="21"/>
                <w:lang w:eastAsia="zh-CN"/>
              </w:rPr>
              <w:t>運用於</w:t>
            </w:r>
            <w:r w:rsidR="004D03EB">
              <w:rPr>
                <w:rFonts w:eastAsia="SimSun" w:hint="eastAsia"/>
                <w:b/>
                <w:sz w:val="21"/>
                <w:szCs w:val="21"/>
                <w:lang w:eastAsia="zh-CN"/>
              </w:rPr>
              <w:t>表现技法</w:t>
            </w:r>
            <w:r w:rsidR="00962471">
              <w:rPr>
                <w:rFonts w:eastAsia="SimSun" w:hint="eastAsia"/>
                <w:b/>
                <w:sz w:val="21"/>
                <w:szCs w:val="21"/>
                <w:lang w:eastAsia="zh-CN"/>
              </w:rPr>
              <w:t>中</w:t>
            </w:r>
            <w:r w:rsidR="004D03EB">
              <w:rPr>
                <w:rFonts w:eastAsia="SimSun" w:hint="eastAsia"/>
                <w:b/>
                <w:sz w:val="21"/>
                <w:szCs w:val="21"/>
                <w:lang w:eastAsia="zh-CN"/>
              </w:rPr>
              <w:t>，</w:t>
            </w:r>
            <w:r w:rsidR="00962471">
              <w:rPr>
                <w:rFonts w:eastAsia="SimSun" w:hint="eastAsia"/>
                <w:b/>
                <w:sz w:val="21"/>
                <w:szCs w:val="21"/>
                <w:lang w:eastAsia="zh-CN"/>
              </w:rPr>
              <w:t>課程中將</w:t>
            </w:r>
            <w:r w:rsidR="004D03EB" w:rsidRPr="004D03EB">
              <w:rPr>
                <w:rFonts w:eastAsia="SimSun"/>
                <w:b/>
                <w:sz w:val="21"/>
                <w:szCs w:val="21"/>
                <w:lang w:eastAsia="zh-CN"/>
              </w:rPr>
              <w:t>研究语言的构思运用到产品设计上</w:t>
            </w:r>
            <w:r w:rsidR="004D03EB">
              <w:rPr>
                <w:rFonts w:eastAsia="SimSun" w:hint="eastAsia"/>
                <w:b/>
                <w:sz w:val="21"/>
                <w:szCs w:val="21"/>
                <w:lang w:eastAsia="zh-CN"/>
              </w:rPr>
              <w:t>，让产品的造型表达在纸上，强调</w:t>
            </w:r>
            <w:r w:rsidR="004D03EB" w:rsidRPr="004D03EB">
              <w:rPr>
                <w:rFonts w:eastAsia="SimSun"/>
                <w:b/>
                <w:sz w:val="21"/>
                <w:szCs w:val="21"/>
                <w:lang w:eastAsia="zh-CN"/>
              </w:rPr>
              <w:t>人与物之间的一种交流，即通过产品的材料、形态、结构、色彩、质感等视觉语言向使用者揭示或暗示产品的内部结构</w:t>
            </w:r>
          </w:p>
          <w:p w:rsidR="00735FDE" w:rsidRPr="00AF342D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</w:tc>
      </w:tr>
      <w:tr w:rsidR="00724F00" w:rsidRPr="00724F00" w:rsidTr="00F04FAF">
        <w:trPr>
          <w:trHeight w:val="1124"/>
          <w:jc w:val="center"/>
        </w:trPr>
        <w:tc>
          <w:tcPr>
            <w:tcW w:w="8326" w:type="dxa"/>
            <w:gridSpan w:val="8"/>
          </w:tcPr>
          <w:p w:rsidR="003403E2" w:rsidRPr="00724F00" w:rsidRDefault="00917C66" w:rsidP="003403E2">
            <w:pPr>
              <w:tabs>
                <w:tab w:val="left" w:pos="1440"/>
              </w:tabs>
              <w:spacing w:line="360" w:lineRule="exact"/>
              <w:ind w:firstLineChars="200" w:firstLine="422"/>
              <w:outlineLvl w:val="0"/>
              <w:rPr>
                <w:b/>
                <w:color w:val="000000" w:themeColor="text1"/>
                <w:szCs w:val="21"/>
                <w:lang w:eastAsia="zh-CN"/>
              </w:rPr>
            </w:pPr>
            <w:r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课程教学目标</w:t>
            </w:r>
          </w:p>
          <w:p w:rsidR="003403E2" w:rsidRPr="00724F00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一、知识目标：</w:t>
            </w:r>
          </w:p>
          <w:p w:rsidR="003403E2" w:rsidRPr="00724F0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1.</w:t>
            </w:r>
            <w:r w:rsidRPr="00724F0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掌握</w:t>
            </w:r>
            <w:r w:rsidR="009621D6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产品语意的概念用法，学会将研究语言的构思运用到产品设计上</w:t>
            </w:r>
          </w:p>
          <w:p w:rsidR="003403E2" w:rsidRPr="00724F0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2.</w:t>
            </w:r>
            <w:r w:rsidR="009621D6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通过产品语意表现技法将产品表现在图纸上</w:t>
            </w:r>
          </w:p>
          <w:p w:rsidR="003403E2" w:rsidRPr="00724F00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二、能力目标：</w:t>
            </w:r>
          </w:p>
          <w:p w:rsidR="003403E2" w:rsidRPr="00724F0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724F0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熟练</w:t>
            </w:r>
            <w:r w:rsidR="009621D6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的将研究语言的构思运用到产品设计上</w:t>
            </w:r>
          </w:p>
          <w:p w:rsidR="003403E2" w:rsidRPr="00724F0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Pr="00724F0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学会</w:t>
            </w:r>
            <w:r w:rsidR="009621D6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熟练的运用工具，将现实生活中的产品以及想象出来的产品表现再图纸上</w:t>
            </w:r>
          </w:p>
          <w:p w:rsidR="003403E2" w:rsidRPr="00724F00" w:rsidRDefault="003403E2" w:rsidP="003403E2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三、素质目标：</w:t>
            </w:r>
          </w:p>
          <w:p w:rsidR="003403E2" w:rsidRPr="00724F0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  <w:r w:rsidRPr="00724F0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培养学生</w:t>
            </w:r>
            <w:r w:rsidR="009621D6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的设计思维，锻炼学生的思考能力，提升同学们的想象力，</w:t>
            </w:r>
          </w:p>
          <w:p w:rsidR="00735FDE" w:rsidRPr="00724F00" w:rsidRDefault="003403E2" w:rsidP="00670375">
            <w:pPr>
              <w:tabs>
                <w:tab w:val="left" w:pos="1440"/>
              </w:tabs>
              <w:spacing w:after="0" w:line="360" w:lineRule="exact"/>
              <w:ind w:firstLineChars="200" w:firstLine="422"/>
              <w:outlineLvl w:val="0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  <w:r w:rsidR="00B235F5" w:rsidRPr="00B235F5">
              <w:rPr>
                <w:rFonts w:eastAsia="SimSun" w:hint="eastAsia"/>
                <w:b/>
                <w:color w:val="000000" w:themeColor="text1"/>
                <w:sz w:val="21"/>
                <w:szCs w:val="21"/>
                <w:lang w:eastAsia="zh-CN"/>
              </w:rPr>
              <w:t>通过系统的材料与画法的专业训练，培养学生了解和掌握手绘效果图所需要的造型能力、表现能力与原创能力等多项技能，为学科课程的深入学习奠定良好的绘画表现基础。</w:t>
            </w:r>
          </w:p>
        </w:tc>
        <w:tc>
          <w:tcPr>
            <w:tcW w:w="4421" w:type="dxa"/>
            <w:gridSpan w:val="4"/>
          </w:tcPr>
          <w:p w:rsidR="00735FDE" w:rsidRPr="00724F00" w:rsidRDefault="00776AF2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本课程</w:t>
            </w:r>
            <w:r w:rsidR="00D62B41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与学生核心能力培养之间的关联</w:t>
            </w:r>
            <w:r w:rsidR="00D62B41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(</w:t>
            </w:r>
            <w:r w:rsidR="00D62B41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授课对象为</w:t>
            </w:r>
            <w:r w:rsidR="007A154B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理工科专业</w:t>
            </w:r>
            <w:r w:rsidR="00D62B41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学生的课程</w:t>
            </w:r>
            <w:r w:rsidR="007A154B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填写此栏</w:t>
            </w:r>
            <w:r w:rsidR="00735FDE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）：</w:t>
            </w:r>
          </w:p>
          <w:p w:rsidR="00735FDE" w:rsidRPr="00724F00" w:rsidRDefault="00B45FF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1. </w:t>
            </w:r>
          </w:p>
          <w:p w:rsidR="00735FDE" w:rsidRPr="00724F0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2. </w:t>
            </w:r>
          </w:p>
          <w:p w:rsidR="00735FDE" w:rsidRPr="00724F0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3.</w:t>
            </w:r>
          </w:p>
          <w:p w:rsidR="00735FDE" w:rsidRPr="00724F0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4.</w:t>
            </w:r>
          </w:p>
          <w:p w:rsidR="00735FDE" w:rsidRPr="00724F00" w:rsidRDefault="00B45FF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5.</w:t>
            </w:r>
          </w:p>
          <w:p w:rsidR="00735FDE" w:rsidRPr="00724F0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lastRenderedPageBreak/>
              <w:t>□</w:t>
            </w:r>
            <w:r w:rsidR="00BB35F5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 xml:space="preserve">6. </w:t>
            </w:r>
          </w:p>
          <w:p w:rsidR="00735FDE" w:rsidRPr="00724F00" w:rsidRDefault="00735FDE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□</w:t>
            </w:r>
            <w:r w:rsidR="00BB35F5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7</w:t>
            </w:r>
            <w:r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．</w:t>
            </w:r>
          </w:p>
          <w:p w:rsidR="00735FDE" w:rsidRPr="00724F00" w:rsidRDefault="00B45FF6" w:rsidP="003E2BAB">
            <w:pPr>
              <w:tabs>
                <w:tab w:val="left" w:pos="1440"/>
              </w:tabs>
              <w:spacing w:after="0" w:line="360" w:lineRule="exact"/>
              <w:outlineLvl w:val="0"/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ascii="SimSun" w:eastAsia="SimSun" w:hAnsi="SimSun" w:hint="eastAsia"/>
                <w:b/>
                <w:color w:val="000000" w:themeColor="text1"/>
                <w:sz w:val="21"/>
                <w:szCs w:val="21"/>
                <w:lang w:eastAsia="zh-CN"/>
              </w:rPr>
              <w:t>√</w:t>
            </w:r>
            <w:r w:rsidR="00BB35F5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核心能力</w:t>
            </w:r>
            <w:r w:rsidR="00735FDE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8</w:t>
            </w:r>
            <w:r w:rsidR="00735FDE" w:rsidRPr="00724F00">
              <w:rPr>
                <w:rFonts w:eastAsia="SimSun"/>
                <w:b/>
                <w:color w:val="000000" w:themeColor="text1"/>
                <w:sz w:val="21"/>
                <w:szCs w:val="21"/>
                <w:lang w:eastAsia="zh-CN"/>
              </w:rPr>
              <w:t>．</w:t>
            </w:r>
          </w:p>
        </w:tc>
      </w:tr>
      <w:tr w:rsidR="003403E2" w:rsidRPr="003403E2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3403E2" w:rsidRPr="003403E2" w:rsidRDefault="003403E2" w:rsidP="008E2670">
            <w:pPr>
              <w:tabs>
                <w:tab w:val="left" w:pos="1440"/>
              </w:tabs>
              <w:spacing w:line="360" w:lineRule="exact"/>
              <w:jc w:val="center"/>
              <w:outlineLvl w:val="0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lastRenderedPageBreak/>
              <w:t>理论教学进程表</w:t>
            </w:r>
          </w:p>
        </w:tc>
      </w:tr>
      <w:tr w:rsidR="00724F00" w:rsidRPr="003403E2" w:rsidTr="00F04FAF">
        <w:trPr>
          <w:trHeight w:val="792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41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教学主题</w:t>
            </w:r>
          </w:p>
        </w:tc>
        <w:tc>
          <w:tcPr>
            <w:tcW w:w="1328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914BA6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主讲教师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8E2670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  <w:lang w:eastAsia="zh-CN"/>
              </w:rPr>
              <w:t>学时数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403E2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  <w:lang w:eastAsia="zh-CN"/>
              </w:rPr>
              <w:t>教学的重点、难点、</w:t>
            </w:r>
            <w:r w:rsidRPr="000D7C3C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914BA6" w:rsidRPr="00724F00" w:rsidRDefault="00914BA6" w:rsidP="009857D5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教学</w:t>
            </w:r>
            <w:r w:rsidR="00F04FAF" w:rsidRPr="00724F0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模式</w:t>
            </w:r>
          </w:p>
          <w:p w:rsidR="00914BA6" w:rsidRPr="00F04FAF" w:rsidRDefault="00914BA6" w:rsidP="00F04FAF">
            <w:pPr>
              <w:spacing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724F0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（线上/</w:t>
            </w:r>
            <w:r w:rsidR="00F04FAF" w:rsidRPr="00724F0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混合式/线下</w:t>
            </w:r>
          </w:p>
        </w:tc>
        <w:tc>
          <w:tcPr>
            <w:tcW w:w="1276" w:type="dxa"/>
            <w:gridSpan w:val="2"/>
            <w:tcMar>
              <w:left w:w="28" w:type="dxa"/>
              <w:right w:w="28" w:type="dxa"/>
            </w:tcMar>
            <w:vAlign w:val="center"/>
          </w:tcPr>
          <w:p w:rsidR="00914BA6" w:rsidRPr="00F04FAF" w:rsidRDefault="00914BA6" w:rsidP="00F04FAF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color w:val="00B050"/>
                <w:sz w:val="21"/>
                <w:szCs w:val="21"/>
                <w:lang w:eastAsia="zh-CN"/>
              </w:rPr>
            </w:pPr>
            <w:r w:rsidRPr="00724F00">
              <w:rPr>
                <w:rFonts w:asciiTheme="minorEastAsia" w:eastAsiaTheme="minorEastAsia" w:hAnsiTheme="minorEastAsia"/>
                <w:b/>
                <w:color w:val="000000" w:themeColor="text1"/>
                <w:sz w:val="21"/>
                <w:szCs w:val="21"/>
              </w:rPr>
              <w:t>教学</w:t>
            </w:r>
            <w:r w:rsidR="00F04FAF" w:rsidRPr="00724F00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方法</w:t>
            </w:r>
          </w:p>
        </w:tc>
        <w:tc>
          <w:tcPr>
            <w:tcW w:w="1303" w:type="dxa"/>
            <w:tcMar>
              <w:left w:w="28" w:type="dxa"/>
              <w:right w:w="28" w:type="dxa"/>
            </w:tcMar>
            <w:vAlign w:val="center"/>
          </w:tcPr>
          <w:p w:rsidR="00914BA6" w:rsidRPr="003403E2" w:rsidRDefault="00914BA6" w:rsidP="003E2BAB">
            <w:pPr>
              <w:spacing w:after="0" w:line="36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3403E2">
              <w:rPr>
                <w:rFonts w:asciiTheme="minorEastAsia" w:eastAsiaTheme="minorEastAsia" w:hAnsiTheme="minorEastAsia"/>
                <w:b/>
                <w:sz w:val="21"/>
                <w:szCs w:val="21"/>
              </w:rPr>
              <w:t>作业安排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724F00" w:rsidRDefault="00914BA6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724F00">
              <w:rPr>
                <w:rFonts w:eastAsiaTheme="minorEastAsia"/>
                <w:color w:val="000000" w:themeColor="text1"/>
                <w:sz w:val="21"/>
                <w:szCs w:val="21"/>
              </w:rPr>
              <w:t>1</w:t>
            </w:r>
          </w:p>
        </w:tc>
        <w:tc>
          <w:tcPr>
            <w:tcW w:w="2413" w:type="dxa"/>
            <w:vAlign w:val="center"/>
          </w:tcPr>
          <w:p w:rsidR="00914BA6" w:rsidRPr="00724F00" w:rsidRDefault="004D03EB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产品语意概述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724F00" w:rsidRDefault="004D03EB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724F00" w:rsidRDefault="004D03EB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914BA6" w:rsidRPr="00724F00" w:rsidRDefault="004D03EB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阐述产品语意的概念</w:t>
            </w:r>
            <w:r w:rsidR="006C030D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，提出“产品语意”此概念的历史、演变以及应用。</w:t>
            </w:r>
          </w:p>
          <w:p w:rsidR="00914BA6" w:rsidRPr="00724F00" w:rsidRDefault="00914BA6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6C030D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“产品语意”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的定义</w:t>
            </w:r>
          </w:p>
          <w:p w:rsidR="00914BA6" w:rsidRPr="00724F00" w:rsidRDefault="00914BA6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6C030D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“产品语意“的运用</w:t>
            </w:r>
          </w:p>
          <w:p w:rsidR="00914BA6" w:rsidRPr="00724F00" w:rsidRDefault="00914BA6" w:rsidP="00290C1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：介绍</w:t>
            </w:r>
            <w:r w:rsidR="006C030D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产品语意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的演变过程，历代</w:t>
            </w:r>
            <w:r w:rsidR="006C030D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中国设计师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的巨大贡献，培养学生的爱国精神。</w:t>
            </w:r>
          </w:p>
        </w:tc>
        <w:tc>
          <w:tcPr>
            <w:tcW w:w="1842" w:type="dxa"/>
            <w:vAlign w:val="center"/>
          </w:tcPr>
          <w:p w:rsidR="00914BA6" w:rsidRPr="00A32D2A" w:rsidRDefault="00187A2C" w:rsidP="00F04FAF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A32D2A" w:rsidRDefault="00F04FAF" w:rsidP="00290C1C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A32D2A" w:rsidRDefault="00914BA6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课程思政作业：要求学生每人至少</w:t>
            </w:r>
            <w:r w:rsidR="006C030D"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查找</w:t>
            </w:r>
            <w:r w:rsidRPr="00A32D2A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与</w:t>
            </w:r>
            <w:r w:rsidR="006C030D"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产品语意</w:t>
            </w:r>
            <w:r w:rsidRPr="00A32D2A"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  <w:t>发展有关的文章或书籍</w:t>
            </w:r>
          </w:p>
          <w:p w:rsidR="00914BA6" w:rsidRPr="00A32D2A" w:rsidRDefault="00914BA6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724F00" w:rsidRDefault="006B5B61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2413" w:type="dxa"/>
            <w:vAlign w:val="center"/>
          </w:tcPr>
          <w:p w:rsidR="00914BA6" w:rsidRPr="00724F00" w:rsidRDefault="006C030D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表现技法概述及使用工具介绍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724F00" w:rsidRDefault="006C030D" w:rsidP="00914BA6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724F00" w:rsidRDefault="006C030D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C030D" w:rsidRPr="00724F00" w:rsidRDefault="006C030D" w:rsidP="006C030D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阐述产品语意如何运用到表现技法上，介绍上课时将运用到工具</w:t>
            </w:r>
          </w:p>
          <w:p w:rsidR="006C030D" w:rsidRPr="00724F00" w:rsidRDefault="006C030D" w:rsidP="006C030D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“产品语意”与表现技法的转换</w:t>
            </w:r>
          </w:p>
          <w:p w:rsidR="006C030D" w:rsidRPr="00724F00" w:rsidRDefault="006C030D" w:rsidP="006C030D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工具的运用</w:t>
            </w:r>
          </w:p>
          <w:p w:rsidR="00914BA6" w:rsidRPr="00724F00" w:rsidRDefault="006C030D" w:rsidP="006C030D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重点突出思想、思维的变换</w:t>
            </w:r>
            <w:r w:rsidR="00187A2C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是很重要的，提升学生的思维转化能力，遇到困难迎刃而解。</w:t>
            </w:r>
          </w:p>
        </w:tc>
        <w:tc>
          <w:tcPr>
            <w:tcW w:w="1842" w:type="dxa"/>
            <w:vAlign w:val="center"/>
          </w:tcPr>
          <w:p w:rsidR="00914BA6" w:rsidRPr="00A32D2A" w:rsidRDefault="00187A2C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A32D2A" w:rsidRDefault="00187A2C" w:rsidP="00290C1C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A32D2A" w:rsidRDefault="00187A2C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要求学生课后熟练使用工具，并理解“产品语意和表现技法的转化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724F00" w:rsidRDefault="006B5B61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3</w:t>
            </w:r>
          </w:p>
        </w:tc>
        <w:tc>
          <w:tcPr>
            <w:tcW w:w="2413" w:type="dxa"/>
            <w:vAlign w:val="center"/>
          </w:tcPr>
          <w:p w:rsidR="00914BA6" w:rsidRPr="00724F00" w:rsidRDefault="00187A2C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透视观念讲解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724F00" w:rsidRDefault="00187A2C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724F00" w:rsidRDefault="00187A2C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87A2C" w:rsidRPr="00724F00" w:rsidRDefault="00187A2C" w:rsidP="00187A2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阐述“透视的概念”结合生活我们的所见，一点透视、两点透视、三点透视的区别</w:t>
            </w:r>
            <w:r w:rsidR="007C3AEA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，并如何将透视运用到产品设计上。</w:t>
            </w:r>
          </w:p>
          <w:p w:rsidR="009B4339" w:rsidRPr="00724F00" w:rsidRDefault="00187A2C" w:rsidP="00187A2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9B4339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一点透视、两点透视、三点透视的表达</w:t>
            </w:r>
          </w:p>
          <w:p w:rsidR="00187A2C" w:rsidRPr="00724F00" w:rsidRDefault="00187A2C" w:rsidP="00187A2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9B4339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透视的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运用</w:t>
            </w:r>
          </w:p>
          <w:p w:rsidR="00914BA6" w:rsidRPr="00724F00" w:rsidRDefault="00187A2C" w:rsidP="00187A2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9B4339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让现实中的场景在纸张中变得更加的立体，灵活设计思维。</w:t>
            </w:r>
          </w:p>
        </w:tc>
        <w:tc>
          <w:tcPr>
            <w:tcW w:w="1842" w:type="dxa"/>
            <w:vAlign w:val="center"/>
          </w:tcPr>
          <w:p w:rsidR="00914BA6" w:rsidRPr="00A32D2A" w:rsidRDefault="00187A2C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A32D2A" w:rsidRDefault="00187A2C" w:rsidP="00290C1C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A32D2A" w:rsidRDefault="00187A2C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</w:t>
            </w:r>
            <w:r w:rsidR="009B4339"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练习透视的画法，观察生活中的透视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724F00" w:rsidRDefault="006B5B61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413" w:type="dxa"/>
            <w:vAlign w:val="center"/>
          </w:tcPr>
          <w:p w:rsidR="00914BA6" w:rsidRPr="00724F00" w:rsidRDefault="00F34FC4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产品语意案例讲解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724F00" w:rsidRDefault="00187A2C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724F00" w:rsidRDefault="00187A2C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187A2C" w:rsidRPr="00724F00" w:rsidRDefault="00F34FC4" w:rsidP="00187A2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讲解工业设计历史上设计师将设计融入产品语意的的案例，让同学对此用法由更具体的了解</w:t>
            </w:r>
          </w:p>
          <w:p w:rsidR="00187A2C" w:rsidRPr="00724F00" w:rsidRDefault="00187A2C" w:rsidP="00187A2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“产品语意”</w:t>
            </w:r>
            <w:r w:rsidR="00F34FC4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案例的讲解</w:t>
            </w:r>
          </w:p>
          <w:p w:rsidR="00187A2C" w:rsidRPr="00724F00" w:rsidRDefault="00187A2C" w:rsidP="00187A2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F34FC4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F34FC4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“产品语意”的运用</w:t>
            </w:r>
          </w:p>
          <w:p w:rsidR="00914BA6" w:rsidRPr="00724F00" w:rsidRDefault="00187A2C" w:rsidP="00187A2C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F34FC4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了解不同国家的设计师对产品语意的运用，参照名设计师的作品，汲取精华，将此运用到自己的设计上</w:t>
            </w:r>
            <w:r w:rsidR="006B5B61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842" w:type="dxa"/>
            <w:vAlign w:val="center"/>
          </w:tcPr>
          <w:p w:rsidR="00914BA6" w:rsidRPr="00A32D2A" w:rsidRDefault="009B4339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A32D2A" w:rsidRDefault="009B4339" w:rsidP="00290C1C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A32D2A" w:rsidRDefault="00F34FC4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</w:t>
            </w:r>
            <w:r w:rsidR="006B5B61"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查阅更多的案例，并将这些案例一一列举出来，对比不同点与相同点。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914BA6" w:rsidRPr="00724F00" w:rsidRDefault="006B5B61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413" w:type="dxa"/>
            <w:vAlign w:val="center"/>
          </w:tcPr>
          <w:p w:rsidR="00914BA6" w:rsidRPr="00724F00" w:rsidRDefault="006B5B61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产品语意的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</w:rPr>
              <w:t>IMAGE BOARD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</w:rPr>
              <w:t>用途讲解</w:t>
            </w:r>
          </w:p>
        </w:tc>
        <w:tc>
          <w:tcPr>
            <w:tcW w:w="1328" w:type="dxa"/>
            <w:gridSpan w:val="2"/>
            <w:vAlign w:val="center"/>
          </w:tcPr>
          <w:p w:rsidR="00914BA6" w:rsidRPr="00724F00" w:rsidRDefault="006B5B61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914BA6" w:rsidRPr="00724F00" w:rsidRDefault="006B5B61" w:rsidP="00290C1C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B5B61" w:rsidRPr="00724F00" w:rsidRDefault="006B5B61" w:rsidP="006B5B61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讲解产品设计中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IMAGE BOARD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的运用，探讨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IMAGE BOARD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的好处，以及内容的搭配。</w:t>
            </w:r>
          </w:p>
          <w:p w:rsidR="006B5B61" w:rsidRPr="00724F00" w:rsidRDefault="006B5B61" w:rsidP="006B5B61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IMAGE BOARD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用途的讲解</w:t>
            </w:r>
          </w:p>
          <w:p w:rsidR="006B5B61" w:rsidRPr="00724F00" w:rsidRDefault="006B5B61" w:rsidP="006B5B61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“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IMAGE BOARD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”的运用</w:t>
            </w:r>
          </w:p>
          <w:p w:rsidR="00914BA6" w:rsidRPr="00724F00" w:rsidRDefault="006B5B61" w:rsidP="006B5B61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合理的上网查找图片，将图片规整的排列，作为自己的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idea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来源，提升工作效率。</w:t>
            </w:r>
          </w:p>
        </w:tc>
        <w:tc>
          <w:tcPr>
            <w:tcW w:w="1842" w:type="dxa"/>
            <w:vAlign w:val="center"/>
          </w:tcPr>
          <w:p w:rsidR="00914BA6" w:rsidRPr="00A32D2A" w:rsidRDefault="006B5B61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914BA6" w:rsidRPr="00A32D2A" w:rsidRDefault="006B5B61" w:rsidP="00290C1C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914BA6" w:rsidRPr="00A32D2A" w:rsidRDefault="006B5B61" w:rsidP="00290C1C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要求学生课后查找图片并打造自己的</w:t>
            </w: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image board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9</w:t>
            </w:r>
          </w:p>
        </w:tc>
        <w:tc>
          <w:tcPr>
            <w:tcW w:w="2413" w:type="dxa"/>
            <w:vAlign w:val="center"/>
          </w:tcPr>
          <w:p w:rsidR="00591722" w:rsidRPr="00724F00" w:rsidRDefault="006E2D64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产品表现技法及手绘技巧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724F00" w:rsidRDefault="006E2D64" w:rsidP="00591722">
            <w:pPr>
              <w:spacing w:line="360" w:lineRule="exact"/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724F00" w:rsidRDefault="006E2D64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6E2D64" w:rsidRPr="00724F00" w:rsidRDefault="006E2D64" w:rsidP="006E2D64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讲解如何准确的将产品表达在纸上需要用到怎样的技巧和方法</w:t>
            </w:r>
            <w:r w:rsidR="00684CBF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。</w:t>
            </w:r>
          </w:p>
          <w:p w:rsidR="00591722" w:rsidRPr="00724F00" w:rsidRDefault="006E2D64" w:rsidP="006E2D64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="00684CBF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产品表现技法及手绘技巧</w:t>
            </w: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  <w:r w:rsidR="00684CBF"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技巧和方法的使用</w:t>
            </w:r>
          </w:p>
        </w:tc>
        <w:tc>
          <w:tcPr>
            <w:tcW w:w="1842" w:type="dxa"/>
            <w:vAlign w:val="center"/>
          </w:tcPr>
          <w:p w:rsidR="00591722" w:rsidRPr="00A32D2A" w:rsidRDefault="006E2D64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A32D2A" w:rsidRDefault="006E2D64" w:rsidP="00591722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A32D2A" w:rsidRDefault="000D7C3C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观看设计界大神的手绘视频汲取经验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413" w:type="dxa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自选产品绘制草图练习（型的掌控）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724F00" w:rsidRDefault="00591722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当同学们学会表达如何图形的几何形态和基本形态时，可以试着自己找一些形态更为复杂产品进行练习。</w:t>
            </w:r>
          </w:p>
          <w:p w:rsidR="00591722" w:rsidRPr="00724F00" w:rsidRDefault="00591722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重点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更为复杂的产品形态表达</w:t>
            </w:r>
          </w:p>
          <w:p w:rsidR="00591722" w:rsidRPr="00724F00" w:rsidRDefault="00591722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难点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>：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复杂形态的透视，比例正确表达</w:t>
            </w:r>
            <w:r w:rsidRPr="00724F00"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  <w:p w:rsidR="00591722" w:rsidRPr="00724F00" w:rsidRDefault="00591722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724F00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提升同学们举一反三的思维</w:t>
            </w:r>
          </w:p>
        </w:tc>
        <w:tc>
          <w:tcPr>
            <w:tcW w:w="1842" w:type="dxa"/>
            <w:vAlign w:val="center"/>
          </w:tcPr>
          <w:p w:rsidR="00591722" w:rsidRPr="00A32D2A" w:rsidRDefault="00591722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A32D2A" w:rsidRDefault="00591722" w:rsidP="00591722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A32D2A" w:rsidRDefault="00591722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找出一件产品，并用表现技法的方式画出来，几张不同角度。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413" w:type="dxa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自选产品绘制草图练习（面的解析）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="SimSun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724F00" w:rsidRDefault="00591722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724F00" w:rsidRDefault="000D7C3C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面是一个产品的重要组成部分，面的各种转折都需要一一的为同学们进行解析，如何将一个曲面表现出来，是产品绘图中很重要的一部分</w:t>
            </w:r>
          </w:p>
        </w:tc>
        <w:tc>
          <w:tcPr>
            <w:tcW w:w="1842" w:type="dxa"/>
            <w:vAlign w:val="center"/>
          </w:tcPr>
          <w:p w:rsidR="00591722" w:rsidRPr="00A32D2A" w:rsidRDefault="000D7C3C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A32D2A" w:rsidRDefault="000D7C3C" w:rsidP="00591722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A32D2A" w:rsidRDefault="000D7C3C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寻找生活中的面，体验面构成体的过程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724F00" w:rsidRDefault="000D7C3C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413" w:type="dxa"/>
            <w:vAlign w:val="center"/>
          </w:tcPr>
          <w:p w:rsidR="00591722" w:rsidRPr="00724F00" w:rsidRDefault="000D7C3C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自选产品绘制草图练习（线的辅助）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724F00" w:rsidRDefault="000D7C3C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724F00" w:rsidRDefault="000D7C3C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724F00" w:rsidRDefault="000D7C3C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画产品，不单单只有透视，还要有结构线，线的辅助可以很好的体现出一个产品的结构</w:t>
            </w:r>
          </w:p>
        </w:tc>
        <w:tc>
          <w:tcPr>
            <w:tcW w:w="1842" w:type="dxa"/>
            <w:vAlign w:val="center"/>
          </w:tcPr>
          <w:p w:rsidR="00591722" w:rsidRPr="00A32D2A" w:rsidRDefault="000D7C3C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A32D2A" w:rsidRDefault="000D7C3C" w:rsidP="00591722">
            <w:pPr>
              <w:spacing w:line="360" w:lineRule="exac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A32D2A" w:rsidRDefault="002C60F5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配合建模过程，观察模型的结构线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413" w:type="dxa"/>
            <w:vAlign w:val="center"/>
          </w:tcPr>
          <w:p w:rsidR="00591722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草图发展</w:t>
            </w:r>
          </w:p>
        </w:tc>
        <w:tc>
          <w:tcPr>
            <w:tcW w:w="1328" w:type="dxa"/>
            <w:gridSpan w:val="2"/>
            <w:vAlign w:val="center"/>
          </w:tcPr>
          <w:p w:rsidR="00591722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724F00" w:rsidRDefault="002C60F5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草图的发展可以展现一个人思维历经过程，将脑海里想到的造型绘制于草图中</w:t>
            </w:r>
          </w:p>
        </w:tc>
        <w:tc>
          <w:tcPr>
            <w:tcW w:w="1842" w:type="dxa"/>
            <w:vAlign w:val="center"/>
          </w:tcPr>
          <w:p w:rsidR="00591722" w:rsidRPr="00A32D2A" w:rsidRDefault="002C60F5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591722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591722" w:rsidRPr="00A32D2A" w:rsidRDefault="002C60F5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准备纸张，画一个产品，将这个产品进行造型上的延伸并绘制草图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2C60F5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413" w:type="dxa"/>
            <w:vAlign w:val="center"/>
          </w:tcPr>
          <w:p w:rsidR="002C60F5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材质运用技巧</w:t>
            </w:r>
          </w:p>
        </w:tc>
        <w:tc>
          <w:tcPr>
            <w:tcW w:w="1328" w:type="dxa"/>
            <w:gridSpan w:val="2"/>
            <w:vAlign w:val="center"/>
          </w:tcPr>
          <w:p w:rsidR="002C60F5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2C60F5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2C60F5" w:rsidRPr="00724F00" w:rsidRDefault="002C60F5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表现技法不仅要赋予产品形态，还要赋予其材质，将材质运用好，可以清楚的表达出一个产品的质感、</w:t>
            </w: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色彩等。</w:t>
            </w:r>
          </w:p>
        </w:tc>
        <w:tc>
          <w:tcPr>
            <w:tcW w:w="1842" w:type="dxa"/>
            <w:vAlign w:val="center"/>
          </w:tcPr>
          <w:p w:rsidR="002C60F5" w:rsidRPr="00A32D2A" w:rsidRDefault="002C60F5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2C60F5" w:rsidRPr="00724F00" w:rsidRDefault="002C60F5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2C60F5" w:rsidRPr="00A32D2A" w:rsidRDefault="00724F00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配合</w:t>
            </w:r>
            <w:r w:rsidR="002C60F5"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keysho</w:t>
            </w: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t</w:t>
            </w: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进行学习了解</w:t>
            </w: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lastRenderedPageBreak/>
              <w:t>各种材质的不同特性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lastRenderedPageBreak/>
              <w:t>15</w:t>
            </w:r>
          </w:p>
        </w:tc>
        <w:tc>
          <w:tcPr>
            <w:tcW w:w="2413" w:type="dxa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产品精描图</w:t>
            </w:r>
          </w:p>
        </w:tc>
        <w:tc>
          <w:tcPr>
            <w:tcW w:w="1328" w:type="dxa"/>
            <w:gridSpan w:val="2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724F00" w:rsidRPr="00724F00" w:rsidRDefault="00724F00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产品的初成品是草稿，当画出满意的草稿图是，可以进行下一步，将草稿图变得更加的精细</w:t>
            </w:r>
          </w:p>
        </w:tc>
        <w:tc>
          <w:tcPr>
            <w:tcW w:w="1842" w:type="dxa"/>
            <w:vAlign w:val="center"/>
          </w:tcPr>
          <w:p w:rsidR="00724F00" w:rsidRPr="00A32D2A" w:rsidRDefault="00724F00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724F00" w:rsidRPr="00A32D2A" w:rsidRDefault="00724F00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将过往画过的草稿图经行精修</w:t>
            </w:r>
          </w:p>
        </w:tc>
      </w:tr>
      <w:tr w:rsidR="00724F00" w:rsidRPr="00724F00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413" w:type="dxa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产品精描图排版讲解</w:t>
            </w:r>
          </w:p>
        </w:tc>
        <w:tc>
          <w:tcPr>
            <w:tcW w:w="1328" w:type="dxa"/>
            <w:gridSpan w:val="2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724F00" w:rsidRPr="00724F00" w:rsidRDefault="00724F00" w:rsidP="00591722">
            <w:pPr>
              <w:spacing w:line="0" w:lineRule="atLeas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如何给观众一个很好的视觉盛宴，突出产品图的重点，排版就显得尤为重要</w:t>
            </w:r>
          </w:p>
        </w:tc>
        <w:tc>
          <w:tcPr>
            <w:tcW w:w="1842" w:type="dxa"/>
            <w:vAlign w:val="center"/>
          </w:tcPr>
          <w:p w:rsidR="00724F00" w:rsidRPr="00A32D2A" w:rsidRDefault="00724F00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线下</w:t>
            </w:r>
          </w:p>
        </w:tc>
        <w:tc>
          <w:tcPr>
            <w:tcW w:w="1276" w:type="dxa"/>
            <w:gridSpan w:val="2"/>
            <w:vAlign w:val="center"/>
          </w:tcPr>
          <w:p w:rsidR="00724F00" w:rsidRPr="00724F00" w:rsidRDefault="00724F00" w:rsidP="00591722">
            <w:pPr>
              <w:spacing w:line="360" w:lineRule="exact"/>
              <w:rPr>
                <w:rFonts w:eastAsiaTheme="minorEastAsia"/>
                <w:color w:val="000000" w:themeColor="text1"/>
                <w:sz w:val="21"/>
                <w:szCs w:val="21"/>
                <w:lang w:eastAsia="zh-CN"/>
              </w:rPr>
            </w:pPr>
            <w:r w:rsidRPr="00724F00">
              <w:rPr>
                <w:rFonts w:eastAsiaTheme="minorEastAsia" w:hint="eastAsia"/>
                <w:color w:val="000000" w:themeColor="text1"/>
                <w:sz w:val="21"/>
                <w:szCs w:val="21"/>
                <w:lang w:eastAsia="zh-CN"/>
              </w:rPr>
              <w:t>讲授</w:t>
            </w:r>
          </w:p>
        </w:tc>
        <w:tc>
          <w:tcPr>
            <w:tcW w:w="1303" w:type="dxa"/>
            <w:vAlign w:val="center"/>
          </w:tcPr>
          <w:p w:rsidR="00724F00" w:rsidRPr="00A32D2A" w:rsidRDefault="00724F00" w:rsidP="00591722">
            <w:pPr>
              <w:spacing w:line="0" w:lineRule="atLeast"/>
              <w:rPr>
                <w:rFonts w:eastAsiaTheme="minorEastAsia"/>
                <w:bCs/>
                <w:color w:val="000000" w:themeColor="text1"/>
                <w:sz w:val="21"/>
                <w:szCs w:val="21"/>
                <w:lang w:eastAsia="zh-CN"/>
              </w:rPr>
            </w:pPr>
            <w:r w:rsidRPr="00A32D2A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先参照模板排列，了解排版的规律和要素，最后再试着以自己的方式进行排版</w:t>
            </w:r>
          </w:p>
        </w:tc>
      </w:tr>
      <w:tr w:rsidR="00591722" w:rsidRPr="00AF342D" w:rsidTr="00F04FAF">
        <w:trPr>
          <w:trHeight w:val="340"/>
          <w:jc w:val="center"/>
        </w:trPr>
        <w:tc>
          <w:tcPr>
            <w:tcW w:w="4267" w:type="dxa"/>
            <w:gridSpan w:val="4"/>
            <w:tcBorders>
              <w:top w:val="single" w:sz="4" w:space="0" w:color="auto"/>
            </w:tcBorders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合计：</w:t>
            </w:r>
          </w:p>
        </w:tc>
        <w:tc>
          <w:tcPr>
            <w:tcW w:w="798" w:type="dxa"/>
            <w:tcBorders>
              <w:top w:val="single" w:sz="4" w:space="0" w:color="auto"/>
            </w:tcBorders>
            <w:vAlign w:val="center"/>
          </w:tcPr>
          <w:p w:rsidR="00591722" w:rsidRPr="00AF342D" w:rsidRDefault="00724F00" w:rsidP="0059172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39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</w:tcBorders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303" w:type="dxa"/>
            <w:tcBorders>
              <w:top w:val="single" w:sz="4" w:space="0" w:color="auto"/>
            </w:tcBorders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5917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591722" w:rsidRPr="00AF342D" w:rsidRDefault="00591722" w:rsidP="00591722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实践教学进程表</w:t>
            </w:r>
          </w:p>
        </w:tc>
      </w:tr>
      <w:tr w:rsidR="00724F00" w:rsidRPr="00AF342D" w:rsidTr="00F04FAF">
        <w:trPr>
          <w:trHeight w:val="340"/>
          <w:jc w:val="center"/>
        </w:trPr>
        <w:tc>
          <w:tcPr>
            <w:tcW w:w="526" w:type="dxa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周次</w:t>
            </w:r>
          </w:p>
        </w:tc>
        <w:tc>
          <w:tcPr>
            <w:tcW w:w="2838" w:type="dxa"/>
            <w:gridSpan w:val="2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实验项目名称</w:t>
            </w:r>
          </w:p>
        </w:tc>
        <w:tc>
          <w:tcPr>
            <w:tcW w:w="903" w:type="dxa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主讲教授</w:t>
            </w:r>
          </w:p>
        </w:tc>
        <w:tc>
          <w:tcPr>
            <w:tcW w:w="798" w:type="dxa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学时</w:t>
            </w:r>
          </w:p>
        </w:tc>
        <w:tc>
          <w:tcPr>
            <w:tcW w:w="3261" w:type="dxa"/>
            <w:gridSpan w:val="3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重点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难点</w:t>
            </w: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、</w:t>
            </w:r>
            <w:r w:rsidRPr="000D7C3C">
              <w:rPr>
                <w:rFonts w:asciiTheme="minorEastAsia" w:eastAsiaTheme="minorEastAsia" w:hAnsiTheme="minorEastAsia" w:hint="eastAsia"/>
                <w:b/>
                <w:color w:val="000000" w:themeColor="text1"/>
                <w:sz w:val="21"/>
                <w:szCs w:val="21"/>
                <w:lang w:eastAsia="zh-CN"/>
              </w:rPr>
              <w:t>课程思政融入点</w:t>
            </w:r>
          </w:p>
        </w:tc>
        <w:tc>
          <w:tcPr>
            <w:tcW w:w="1842" w:type="dxa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项目类型（验证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综合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/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设计）</w:t>
            </w:r>
          </w:p>
        </w:tc>
        <w:tc>
          <w:tcPr>
            <w:tcW w:w="2579" w:type="dxa"/>
            <w:gridSpan w:val="3"/>
            <w:tcMar>
              <w:left w:w="28" w:type="dxa"/>
              <w:right w:w="28" w:type="dxa"/>
            </w:tcMar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教学</w:t>
            </w:r>
          </w:p>
          <w:p w:rsidR="00591722" w:rsidRPr="00AF342D" w:rsidRDefault="00591722" w:rsidP="00591722">
            <w:pPr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b/>
                <w:sz w:val="21"/>
                <w:szCs w:val="21"/>
                <w:lang w:eastAsia="zh-CN"/>
              </w:rPr>
              <w:t>手段</w:t>
            </w:r>
          </w:p>
        </w:tc>
      </w:tr>
      <w:tr w:rsidR="00724F00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2838" w:type="dxa"/>
            <w:gridSpan w:val="2"/>
            <w:vAlign w:val="center"/>
          </w:tcPr>
          <w:p w:rsidR="00591722" w:rsidRPr="003403E2" w:rsidRDefault="00591722" w:rsidP="0059172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 w:rsidRPr="006B5B61">
              <w:rPr>
                <w:rFonts w:eastAsiaTheme="minorEastAsia" w:hint="eastAsia"/>
                <w:sz w:val="21"/>
                <w:szCs w:val="21"/>
              </w:rPr>
              <w:t>线条与明暗练习</w:t>
            </w:r>
          </w:p>
        </w:tc>
        <w:tc>
          <w:tcPr>
            <w:tcW w:w="903" w:type="dxa"/>
            <w:vAlign w:val="center"/>
          </w:tcPr>
          <w:p w:rsidR="00591722" w:rsidRPr="003403E2" w:rsidRDefault="00591722" w:rsidP="0059172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3403E2" w:rsidRDefault="00591722" w:rsidP="0059172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观察生活中物体的明暗关系，如何将线条准确的表达到纸上，明确产品的明暗表达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各种光源下明暗的规律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产品明暗的表现方法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0D7C3C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0D7C3C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对线条的练习以及明暗的表达可以锻炼同学们的心境，这需要非常静心的练习，让同学们对待事情心平气和，而不是心烦气躁。</w:t>
            </w:r>
            <w:r w:rsidRPr="000D7C3C">
              <w:rPr>
                <w:rFonts w:eastAsiaTheme="minorEastAsia"/>
                <w:bCs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91722" w:rsidRPr="003403E2" w:rsidRDefault="00591722" w:rsidP="00591722">
            <w:pPr>
              <w:spacing w:line="360" w:lineRule="exact"/>
              <w:rPr>
                <w:rFonts w:eastAsiaTheme="minorEastAsia"/>
                <w:sz w:val="21"/>
                <w:szCs w:val="21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591722" w:rsidRPr="003403E2" w:rsidRDefault="00591722" w:rsidP="00591722">
            <w:pPr>
              <w:spacing w:line="36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每个人都准备好纸张，反复锻炼线条的表达，并利用身边的物品，将物品放置在光照下，观察明暗的变化</w:t>
            </w:r>
          </w:p>
        </w:tc>
      </w:tr>
      <w:tr w:rsidR="00724F00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838" w:type="dxa"/>
            <w:gridSpan w:val="2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A553F4">
              <w:rPr>
                <w:rFonts w:eastAsiaTheme="minorEastAsia" w:hint="eastAsia"/>
                <w:sz w:val="21"/>
                <w:szCs w:val="21"/>
              </w:rPr>
              <w:t>基本图形手绘练习</w:t>
            </w:r>
          </w:p>
        </w:tc>
        <w:tc>
          <w:tcPr>
            <w:tcW w:w="903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产品基本上都可以由基本的图新形态表现出来，就如点到线、线到面、面到体。同样球体、锥体、正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lastRenderedPageBreak/>
              <w:t>方体等可以转化成各种各样复杂的产品形态。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 w:rsidRPr="00A553F4">
              <w:rPr>
                <w:rFonts w:eastAsiaTheme="minorEastAsia" w:hint="eastAsia"/>
                <w:sz w:val="21"/>
                <w:szCs w:val="21"/>
                <w:lang w:eastAsia="zh-CN"/>
              </w:rPr>
              <w:t>基本图形手绘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基本形态到复杂形态的转化。</w:t>
            </w:r>
          </w:p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0D7C3C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0D7C3C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让同学们理解如何化繁为简、又如何化简为繁，提升同学们的思维，让同学们面对困难时能应对自如。</w:t>
            </w:r>
            <w:r w:rsidRPr="000D7C3C">
              <w:rPr>
                <w:rFonts w:eastAsia="SimSun"/>
                <w:color w:val="000000" w:themeColor="text1"/>
                <w:sz w:val="21"/>
                <w:szCs w:val="21"/>
                <w:lang w:eastAsia="zh-CN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每个人都准备好纸张，练习基本图形的绘画，并试着转换基本图行的形态。</w:t>
            </w:r>
          </w:p>
        </w:tc>
      </w:tr>
      <w:tr w:rsidR="00724F00" w:rsidRPr="00AF342D" w:rsidTr="00F04FAF">
        <w:trPr>
          <w:trHeight w:val="340"/>
          <w:jc w:val="center"/>
        </w:trPr>
        <w:tc>
          <w:tcPr>
            <w:tcW w:w="526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8</w:t>
            </w:r>
          </w:p>
        </w:tc>
        <w:tc>
          <w:tcPr>
            <w:tcW w:w="2838" w:type="dxa"/>
            <w:gridSpan w:val="2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5C0FBE">
              <w:rPr>
                <w:rFonts w:eastAsiaTheme="minorEastAsia" w:hint="eastAsia"/>
                <w:sz w:val="21"/>
                <w:szCs w:val="21"/>
              </w:rPr>
              <w:t>几何形态表现练习</w:t>
            </w:r>
          </w:p>
        </w:tc>
        <w:tc>
          <w:tcPr>
            <w:tcW w:w="903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马居正</w:t>
            </w:r>
          </w:p>
        </w:tc>
        <w:tc>
          <w:tcPr>
            <w:tcW w:w="798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261" w:type="dxa"/>
            <w:gridSpan w:val="3"/>
            <w:vAlign w:val="center"/>
          </w:tcPr>
          <w:p w:rsidR="0059172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C000F8">
              <w:rPr>
                <w:rFonts w:eastAsiaTheme="minorEastAsia" w:hint="eastAsia"/>
                <w:sz w:val="21"/>
                <w:szCs w:val="21"/>
                <w:lang w:eastAsia="zh-CN"/>
              </w:rPr>
              <w:t>几何图形，即从实物中抽象出的各种图形，可帮助人们有效的刻画错综复杂的世界。生活中到处都有几何图形，我们所看见的一切都是由点、线、面等基本几何图形组成的。几何源于西文西方的测地术，解决点线面体之间的关系。无穷尽的丰富变化使几何图案本身拥有无穷魅力。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重点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几何形态的绘制</w:t>
            </w:r>
          </w:p>
          <w:p w:rsidR="00591722" w:rsidRPr="003403E2" w:rsidRDefault="00591722" w:rsidP="00591722">
            <w:pPr>
              <w:spacing w:line="0" w:lineRule="atLeast"/>
              <w:rPr>
                <w:rFonts w:eastAsiaTheme="minorEastAsia"/>
                <w:sz w:val="21"/>
                <w:szCs w:val="21"/>
                <w:lang w:eastAsia="zh-CN"/>
              </w:rPr>
            </w:pPr>
            <w:r w:rsidRPr="003403E2">
              <w:rPr>
                <w:rFonts w:eastAsiaTheme="minorEastAsia"/>
                <w:b/>
                <w:sz w:val="21"/>
                <w:szCs w:val="21"/>
                <w:lang w:eastAsia="zh-CN"/>
              </w:rPr>
              <w:t>难点</w:t>
            </w:r>
            <w:r w:rsidRPr="003403E2">
              <w:rPr>
                <w:rFonts w:eastAsiaTheme="minorEastAsia"/>
                <w:sz w:val="21"/>
                <w:szCs w:val="21"/>
                <w:lang w:eastAsia="zh-CN"/>
              </w:rPr>
              <w:t>：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结合透视基本形态到复杂形态的转化。</w:t>
            </w:r>
          </w:p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 w:rsidRPr="000D7C3C">
              <w:rPr>
                <w:rFonts w:eastAsiaTheme="minorEastAsia"/>
                <w:b/>
                <w:color w:val="000000" w:themeColor="text1"/>
                <w:sz w:val="21"/>
                <w:szCs w:val="21"/>
                <w:lang w:eastAsia="zh-CN"/>
              </w:rPr>
              <w:t>课程思政融入点：</w:t>
            </w:r>
            <w:r w:rsidRPr="000D7C3C">
              <w:rPr>
                <w:rFonts w:eastAsiaTheme="minorEastAsia" w:hint="eastAsia"/>
                <w:bCs/>
                <w:color w:val="000000" w:themeColor="text1"/>
                <w:sz w:val="21"/>
                <w:szCs w:val="21"/>
                <w:lang w:eastAsia="zh-CN"/>
              </w:rPr>
              <w:t>让同学们理解如何化繁为简、又如何化简为繁，提升同学们的思维，让同学们面对困难时能应对自如。</w:t>
            </w:r>
          </w:p>
        </w:tc>
        <w:tc>
          <w:tcPr>
            <w:tcW w:w="1842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设计</w:t>
            </w:r>
          </w:p>
        </w:tc>
        <w:tc>
          <w:tcPr>
            <w:tcW w:w="2579" w:type="dxa"/>
            <w:gridSpan w:val="3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每个人都准备好纸张，练习基本图形的绘画，并试着练习绘画不同角度的几何体，把握不同角度的透视形态。</w:t>
            </w:r>
          </w:p>
        </w:tc>
      </w:tr>
      <w:tr w:rsidR="00591722" w:rsidRPr="00AF342D" w:rsidTr="00F04FAF">
        <w:trPr>
          <w:trHeight w:val="340"/>
          <w:jc w:val="center"/>
        </w:trPr>
        <w:tc>
          <w:tcPr>
            <w:tcW w:w="4267" w:type="dxa"/>
            <w:gridSpan w:val="4"/>
            <w:vAlign w:val="center"/>
          </w:tcPr>
          <w:p w:rsidR="00591722" w:rsidRPr="00AF342D" w:rsidRDefault="00591722" w:rsidP="00591722">
            <w:pPr>
              <w:spacing w:after="0" w:line="360" w:lineRule="exact"/>
              <w:jc w:val="right"/>
              <w:rPr>
                <w:rFonts w:eastAsia="SimSun"/>
                <w:sz w:val="21"/>
                <w:szCs w:val="21"/>
              </w:rPr>
            </w:pPr>
            <w:r w:rsidRPr="00AF342D">
              <w:rPr>
                <w:rFonts w:eastAsia="SimSun"/>
                <w:sz w:val="21"/>
                <w:szCs w:val="21"/>
              </w:rPr>
              <w:t>合计：</w:t>
            </w:r>
          </w:p>
        </w:tc>
        <w:tc>
          <w:tcPr>
            <w:tcW w:w="798" w:type="dxa"/>
            <w:vAlign w:val="center"/>
          </w:tcPr>
          <w:p w:rsidR="00591722" w:rsidRPr="00AF342D" w:rsidRDefault="00724F00" w:rsidP="0059172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261" w:type="dxa"/>
            <w:gridSpan w:val="3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842" w:type="dxa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2579" w:type="dxa"/>
            <w:gridSpan w:val="3"/>
            <w:vAlign w:val="center"/>
          </w:tcPr>
          <w:p w:rsidR="00591722" w:rsidRPr="00AF342D" w:rsidRDefault="00591722" w:rsidP="00591722">
            <w:pPr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</w:tr>
      <w:tr w:rsidR="00591722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shd w:val="clear" w:color="auto" w:fill="C0C0C0"/>
            <w:vAlign w:val="center"/>
          </w:tcPr>
          <w:p w:rsidR="00591722" w:rsidRPr="00AF342D" w:rsidRDefault="00591722" w:rsidP="00591722">
            <w:pPr>
              <w:tabs>
                <w:tab w:val="left" w:pos="1440"/>
              </w:tabs>
              <w:spacing w:after="0" w:line="360" w:lineRule="exact"/>
              <w:jc w:val="center"/>
              <w:outlineLvl w:val="0"/>
              <w:rPr>
                <w:rFonts w:eastAsia="SimSun"/>
                <w:b/>
                <w:szCs w:val="21"/>
                <w:lang w:eastAsia="zh-CN"/>
              </w:rPr>
            </w:pPr>
            <w:r>
              <w:rPr>
                <w:rFonts w:eastAsia="SimSun" w:hint="eastAsia"/>
                <w:b/>
                <w:szCs w:val="21"/>
                <w:lang w:eastAsia="zh-CN"/>
              </w:rPr>
              <w:t>考核</w:t>
            </w:r>
            <w:r w:rsidRPr="00AF342D">
              <w:rPr>
                <w:rFonts w:eastAsia="SimSun"/>
                <w:b/>
                <w:szCs w:val="21"/>
                <w:lang w:eastAsia="zh-CN"/>
              </w:rPr>
              <w:t>方法及标准</w:t>
            </w:r>
          </w:p>
        </w:tc>
      </w:tr>
      <w:tr w:rsidR="00591722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591722" w:rsidRPr="00AF342D" w:rsidRDefault="00591722" w:rsidP="00591722">
            <w:pPr>
              <w:snapToGrid w:val="0"/>
              <w:spacing w:after="0" w:line="360" w:lineRule="exact"/>
              <w:jc w:val="center"/>
              <w:rPr>
                <w:rFonts w:eastAsia="SimSun"/>
                <w:b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考核</w:t>
            </w: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形式</w:t>
            </w:r>
          </w:p>
        </w:tc>
        <w:tc>
          <w:tcPr>
            <w:tcW w:w="5720" w:type="dxa"/>
            <w:gridSpan w:val="4"/>
            <w:vAlign w:val="center"/>
          </w:tcPr>
          <w:p w:rsidR="00591722" w:rsidRPr="00AF342D" w:rsidRDefault="00591722" w:rsidP="00591722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评价标准</w:t>
            </w:r>
          </w:p>
        </w:tc>
        <w:tc>
          <w:tcPr>
            <w:tcW w:w="1566" w:type="dxa"/>
            <w:gridSpan w:val="2"/>
            <w:vAlign w:val="center"/>
          </w:tcPr>
          <w:p w:rsidR="00591722" w:rsidRPr="00AF342D" w:rsidRDefault="00591722" w:rsidP="00591722">
            <w:pPr>
              <w:snapToGrid w:val="0"/>
              <w:spacing w:after="0" w:line="360" w:lineRule="exact"/>
              <w:ind w:left="180"/>
              <w:jc w:val="center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</w:rPr>
              <w:t>权重</w:t>
            </w:r>
          </w:p>
        </w:tc>
      </w:tr>
      <w:tr w:rsidR="00B45FF6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lastRenderedPageBreak/>
              <w:t>作业</w:t>
            </w:r>
          </w:p>
        </w:tc>
        <w:tc>
          <w:tcPr>
            <w:tcW w:w="5720" w:type="dxa"/>
            <w:gridSpan w:val="4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作业达到标准且按时上交</w:t>
            </w:r>
          </w:p>
        </w:tc>
        <w:tc>
          <w:tcPr>
            <w:tcW w:w="1566" w:type="dxa"/>
            <w:gridSpan w:val="2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40%</w:t>
            </w:r>
          </w:p>
        </w:tc>
      </w:tr>
      <w:tr w:rsidR="00B45FF6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上课参与发表</w:t>
            </w:r>
          </w:p>
        </w:tc>
        <w:tc>
          <w:tcPr>
            <w:tcW w:w="5720" w:type="dxa"/>
            <w:gridSpan w:val="4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学生上课能回答老师问题，参与互动</w:t>
            </w:r>
          </w:p>
        </w:tc>
        <w:tc>
          <w:tcPr>
            <w:tcW w:w="1566" w:type="dxa"/>
            <w:gridSpan w:val="2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B45FF6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期中考试</w:t>
            </w:r>
          </w:p>
        </w:tc>
        <w:tc>
          <w:tcPr>
            <w:tcW w:w="5720" w:type="dxa"/>
            <w:gridSpan w:val="4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依照考试分数给分</w:t>
            </w:r>
          </w:p>
        </w:tc>
        <w:tc>
          <w:tcPr>
            <w:tcW w:w="1566" w:type="dxa"/>
            <w:gridSpan w:val="2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B45FF6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期末考试</w:t>
            </w:r>
          </w:p>
        </w:tc>
        <w:tc>
          <w:tcPr>
            <w:tcW w:w="5720" w:type="dxa"/>
            <w:gridSpan w:val="4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依照考试分数给分</w:t>
            </w:r>
          </w:p>
        </w:tc>
        <w:tc>
          <w:tcPr>
            <w:tcW w:w="1566" w:type="dxa"/>
            <w:gridSpan w:val="2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  <w:r>
              <w:rPr>
                <w:rFonts w:eastAsia="SimSun" w:hint="eastAsia"/>
                <w:sz w:val="21"/>
                <w:szCs w:val="21"/>
                <w:lang w:eastAsia="zh-CN"/>
              </w:rPr>
              <w:t>20%</w:t>
            </w:r>
          </w:p>
        </w:tc>
      </w:tr>
      <w:tr w:rsidR="00B45FF6" w:rsidRPr="00AF342D" w:rsidTr="00F04FAF">
        <w:trPr>
          <w:trHeight w:val="340"/>
          <w:jc w:val="center"/>
        </w:trPr>
        <w:tc>
          <w:tcPr>
            <w:tcW w:w="5461" w:type="dxa"/>
            <w:gridSpan w:val="6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5720" w:type="dxa"/>
            <w:gridSpan w:val="4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rPr>
                <w:rFonts w:eastAsia="SimSun"/>
                <w:sz w:val="21"/>
                <w:szCs w:val="21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</w:rPr>
            </w:pPr>
          </w:p>
        </w:tc>
      </w:tr>
      <w:tr w:rsidR="00B45FF6" w:rsidRPr="00AF342D" w:rsidTr="00914BA6">
        <w:trPr>
          <w:trHeight w:val="340"/>
          <w:jc w:val="center"/>
        </w:trPr>
        <w:tc>
          <w:tcPr>
            <w:tcW w:w="12747" w:type="dxa"/>
            <w:gridSpan w:val="12"/>
            <w:vAlign w:val="center"/>
          </w:tcPr>
          <w:p w:rsidR="00B45FF6" w:rsidRPr="00AF342D" w:rsidRDefault="00B45FF6" w:rsidP="00B45FF6">
            <w:pPr>
              <w:snapToGrid w:val="0"/>
              <w:spacing w:after="0" w:line="360" w:lineRule="exact"/>
              <w:ind w:left="180"/>
              <w:rPr>
                <w:rFonts w:eastAsia="SimSun"/>
                <w:b/>
                <w:sz w:val="21"/>
                <w:szCs w:val="21"/>
              </w:rPr>
            </w:pPr>
            <w:r w:rsidRPr="00AF342D">
              <w:rPr>
                <w:rFonts w:eastAsia="SimSun"/>
                <w:b/>
                <w:sz w:val="21"/>
                <w:szCs w:val="21"/>
                <w:lang w:eastAsia="zh-CN"/>
              </w:rPr>
              <w:t>大纲编写时间：</w:t>
            </w:r>
            <w:r w:rsidR="00A105CC">
              <w:rPr>
                <w:rFonts w:eastAsia="SimSun"/>
                <w:b/>
                <w:sz w:val="21"/>
                <w:szCs w:val="21"/>
                <w:lang w:eastAsia="zh-CN"/>
              </w:rPr>
              <w:t>2020/9/8</w:t>
            </w:r>
          </w:p>
        </w:tc>
      </w:tr>
      <w:tr w:rsidR="00B45FF6" w:rsidRPr="00AF342D" w:rsidTr="00914BA6">
        <w:trPr>
          <w:trHeight w:val="2351"/>
          <w:jc w:val="center"/>
        </w:trPr>
        <w:tc>
          <w:tcPr>
            <w:tcW w:w="12747" w:type="dxa"/>
            <w:gridSpan w:val="12"/>
          </w:tcPr>
          <w:p w:rsidR="00B45FF6" w:rsidRPr="00AF342D" w:rsidRDefault="00B45FF6" w:rsidP="00B45FF6">
            <w:pPr>
              <w:tabs>
                <w:tab w:val="left" w:pos="1440"/>
              </w:tabs>
              <w:spacing w:after="0" w:line="360" w:lineRule="exact"/>
              <w:jc w:val="left"/>
              <w:outlineLvl w:val="0"/>
              <w:rPr>
                <w:rFonts w:eastAsia="SimSun"/>
                <w:b/>
                <w:szCs w:val="21"/>
                <w:lang w:eastAsia="zh-CN"/>
              </w:rPr>
            </w:pPr>
            <w:r w:rsidRPr="00AF342D">
              <w:rPr>
                <w:rFonts w:eastAsia="SimSun"/>
                <w:b/>
                <w:szCs w:val="21"/>
                <w:lang w:eastAsia="zh-CN"/>
              </w:rPr>
              <w:t>系（部）审查意见：</w:t>
            </w:r>
          </w:p>
          <w:p w:rsidR="00B45FF6" w:rsidRPr="00AF342D" w:rsidRDefault="00B45FF6" w:rsidP="00B45FF6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B45FF6" w:rsidRPr="00AF342D" w:rsidRDefault="00B45FF6" w:rsidP="00B45FF6">
            <w:pPr>
              <w:spacing w:after="0" w:line="360" w:lineRule="exact"/>
              <w:ind w:firstLineChars="27" w:firstLine="57"/>
              <w:jc w:val="left"/>
              <w:rPr>
                <w:rFonts w:eastAsia="SimSun"/>
                <w:b/>
                <w:sz w:val="21"/>
                <w:szCs w:val="21"/>
                <w:lang w:eastAsia="zh-CN"/>
              </w:rPr>
            </w:pPr>
          </w:p>
          <w:p w:rsidR="00B45FF6" w:rsidRPr="00AF342D" w:rsidRDefault="00B45FF6" w:rsidP="00B45FF6">
            <w:pPr>
              <w:spacing w:after="0" w:line="360" w:lineRule="exact"/>
              <w:rPr>
                <w:rFonts w:eastAsia="SimSun"/>
                <w:sz w:val="21"/>
                <w:szCs w:val="21"/>
                <w:lang w:eastAsia="zh-CN"/>
              </w:rPr>
            </w:pPr>
          </w:p>
          <w:p w:rsidR="00B45FF6" w:rsidRPr="00AF342D" w:rsidRDefault="00221B95" w:rsidP="00B45FF6">
            <w:pPr>
              <w:spacing w:after="0" w:line="360" w:lineRule="exact"/>
              <w:ind w:right="420"/>
              <w:rPr>
                <w:rFonts w:eastAsia="SimSun"/>
                <w:sz w:val="21"/>
                <w:szCs w:val="21"/>
                <w:lang w:eastAsia="zh-CN"/>
              </w:rPr>
            </w:pPr>
            <w:r>
              <w:rPr>
                <w:rFonts w:eastAsia="SimSun"/>
                <w:noProof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6696710</wp:posOffset>
                  </wp:positionH>
                  <wp:positionV relativeFrom="paragraph">
                    <wp:posOffset>3810</wp:posOffset>
                  </wp:positionV>
                  <wp:extent cx="996950" cy="561340"/>
                  <wp:effectExtent l="0" t="0" r="0" b="0"/>
                  <wp:wrapNone/>
                  <wp:docPr id="1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717182">
                            <a:off x="0" y="0"/>
                            <a:ext cx="996950" cy="561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B45FF6" w:rsidRDefault="00B45FF6" w:rsidP="00B45FF6">
            <w:pPr>
              <w:wordWrap w:val="0"/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系（部）主任签名：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           </w:t>
            </w:r>
          </w:p>
          <w:p w:rsidR="00B45FF6" w:rsidRPr="00AF342D" w:rsidRDefault="00B45FF6" w:rsidP="00B45FF6">
            <w:pPr>
              <w:spacing w:after="0" w:line="360" w:lineRule="exact"/>
              <w:ind w:right="420"/>
              <w:jc w:val="right"/>
              <w:rPr>
                <w:rFonts w:eastAsia="SimSun"/>
                <w:sz w:val="21"/>
                <w:szCs w:val="21"/>
                <w:lang w:eastAsia="zh-CN"/>
              </w:rPr>
            </w:pPr>
            <w:r w:rsidRPr="00AF342D">
              <w:rPr>
                <w:rFonts w:eastAsia="SimSun"/>
                <w:sz w:val="21"/>
                <w:szCs w:val="21"/>
                <w:lang w:eastAsia="zh-CN"/>
              </w:rPr>
              <w:t>日期：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年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月</w:t>
            </w:r>
            <w:r>
              <w:rPr>
                <w:rFonts w:eastAsia="SimSun" w:hint="eastAsia"/>
                <w:sz w:val="21"/>
                <w:szCs w:val="21"/>
                <w:lang w:eastAsia="zh-CN"/>
              </w:rPr>
              <w:t xml:space="preserve">  </w:t>
            </w:r>
            <w:r w:rsidRPr="00AF342D">
              <w:rPr>
                <w:rFonts w:eastAsia="SimSun"/>
                <w:sz w:val="21"/>
                <w:szCs w:val="21"/>
                <w:lang w:eastAsia="zh-CN"/>
              </w:rPr>
              <w:t>日</w:t>
            </w:r>
          </w:p>
          <w:p w:rsidR="00B45FF6" w:rsidRPr="00AF342D" w:rsidRDefault="00B45FF6" w:rsidP="00B45FF6">
            <w:pPr>
              <w:snapToGrid w:val="0"/>
              <w:spacing w:after="0" w:line="360" w:lineRule="exact"/>
              <w:ind w:left="180"/>
              <w:rPr>
                <w:rFonts w:eastAsia="SimSun"/>
                <w:sz w:val="21"/>
                <w:szCs w:val="21"/>
                <w:lang w:eastAsia="zh-CN"/>
              </w:rPr>
            </w:pPr>
          </w:p>
        </w:tc>
      </w:tr>
    </w:tbl>
    <w:p w:rsidR="003E2BAB" w:rsidRPr="00F04FAF" w:rsidRDefault="003E2BAB" w:rsidP="00221B95">
      <w:pPr>
        <w:spacing w:after="0" w:line="360" w:lineRule="exact"/>
        <w:ind w:left="738" w:hangingChars="350" w:hanging="738"/>
        <w:rPr>
          <w:rFonts w:eastAsiaTheme="minorEastAsia"/>
          <w:b/>
          <w:bCs/>
          <w:color w:val="00B050"/>
          <w:sz w:val="21"/>
          <w:szCs w:val="21"/>
          <w:lang w:eastAsia="zh-CN"/>
        </w:rPr>
      </w:pPr>
    </w:p>
    <w:sectPr w:rsidR="003E2BAB" w:rsidRPr="00F04FAF" w:rsidSect="00914BA6">
      <w:pgSz w:w="16838" w:h="11906" w:orient="landscape"/>
      <w:pgMar w:top="1230" w:right="1440" w:bottom="123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3860" w:rsidRDefault="006D3860" w:rsidP="00896971">
      <w:pPr>
        <w:spacing w:after="0"/>
      </w:pPr>
      <w:r>
        <w:separator/>
      </w:r>
    </w:p>
  </w:endnote>
  <w:endnote w:type="continuationSeparator" w:id="0">
    <w:p w:rsidR="006D3860" w:rsidRDefault="006D3860" w:rsidP="0089697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FKai-SB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IDFont + F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icrosoft Ya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3860" w:rsidRDefault="006D3860" w:rsidP="00896971">
      <w:pPr>
        <w:spacing w:after="0"/>
      </w:pPr>
      <w:r>
        <w:separator/>
      </w:r>
    </w:p>
  </w:footnote>
  <w:footnote w:type="continuationSeparator" w:id="0">
    <w:p w:rsidR="006D3860" w:rsidRDefault="006D3860" w:rsidP="0089697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B5E33"/>
    <w:multiLevelType w:val="hybridMultilevel"/>
    <w:tmpl w:val="63F2ADF0"/>
    <w:lvl w:ilvl="0" w:tplc="D222F05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1CC56DA"/>
    <w:multiLevelType w:val="multilevel"/>
    <w:tmpl w:val="21CC56DA"/>
    <w:lvl w:ilvl="0">
      <w:start w:val="1"/>
      <w:numFmt w:val="decimal"/>
      <w:lvlText w:val="%1."/>
      <w:lvlJc w:val="left"/>
      <w:pPr>
        <w:tabs>
          <w:tab w:val="left" w:pos="480"/>
        </w:tabs>
        <w:ind w:left="480" w:hanging="480"/>
      </w:pPr>
    </w:lvl>
    <w:lvl w:ilvl="1">
      <w:start w:val="1"/>
      <w:numFmt w:val="decimal"/>
      <w:lvlText w:val="2.%2."/>
      <w:lvlJc w:val="left"/>
      <w:pPr>
        <w:tabs>
          <w:tab w:val="left" w:pos="720"/>
        </w:tabs>
        <w:ind w:left="720" w:hanging="480"/>
      </w:pPr>
      <w:rPr>
        <w:rFonts w:hint="eastAsia"/>
      </w:rPr>
    </w:lvl>
    <w:lvl w:ilvl="2">
      <w:start w:val="1"/>
      <w:numFmt w:val="decimal"/>
      <w:lvlText w:val="%3."/>
      <w:legacy w:legacy="1" w:legacySpace="480" w:legacyIndent="360"/>
      <w:lvlJc w:val="left"/>
      <w:pPr>
        <w:ind w:left="84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480"/>
      </w:pPr>
    </w:lvl>
    <w:lvl w:ilvl="4">
      <w:start w:val="1"/>
      <w:numFmt w:val="ideographTraditional"/>
      <w:lvlText w:val="%5、"/>
      <w:lvlJc w:val="left"/>
      <w:pPr>
        <w:tabs>
          <w:tab w:val="left" w:pos="1920"/>
        </w:tabs>
        <w:ind w:left="1920" w:hanging="480"/>
      </w:pPr>
    </w:lvl>
    <w:lvl w:ilvl="5">
      <w:start w:val="1"/>
      <w:numFmt w:val="lowerRoman"/>
      <w:lvlText w:val="%6."/>
      <w:lvlJc w:val="right"/>
      <w:pPr>
        <w:tabs>
          <w:tab w:val="left" w:pos="2400"/>
        </w:tabs>
        <w:ind w:left="2400" w:hanging="48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480"/>
      </w:pPr>
    </w:lvl>
    <w:lvl w:ilvl="7">
      <w:start w:val="1"/>
      <w:numFmt w:val="ideographTraditional"/>
      <w:lvlText w:val="%8、"/>
      <w:lvlJc w:val="left"/>
      <w:pPr>
        <w:tabs>
          <w:tab w:val="left" w:pos="3360"/>
        </w:tabs>
        <w:ind w:left="3360" w:hanging="480"/>
      </w:pPr>
    </w:lvl>
    <w:lvl w:ilvl="8">
      <w:start w:val="1"/>
      <w:numFmt w:val="lowerRoman"/>
      <w:lvlText w:val="%9."/>
      <w:lvlJc w:val="right"/>
      <w:pPr>
        <w:tabs>
          <w:tab w:val="left" w:pos="3840"/>
        </w:tabs>
        <w:ind w:left="3840" w:hanging="480"/>
      </w:pPr>
    </w:lvl>
  </w:abstractNum>
  <w:abstractNum w:abstractNumId="2">
    <w:nsid w:val="586B7180"/>
    <w:multiLevelType w:val="singleLevel"/>
    <w:tmpl w:val="586B7180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3"/>
  <w:embedSystemFonts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2C23799B"/>
    <w:rsid w:val="00001AFD"/>
    <w:rsid w:val="000041EE"/>
    <w:rsid w:val="00050C42"/>
    <w:rsid w:val="00057CB9"/>
    <w:rsid w:val="00061F27"/>
    <w:rsid w:val="0006698D"/>
    <w:rsid w:val="00074B8E"/>
    <w:rsid w:val="00087B74"/>
    <w:rsid w:val="000A67F8"/>
    <w:rsid w:val="000B626E"/>
    <w:rsid w:val="000C2D4A"/>
    <w:rsid w:val="000D7C3C"/>
    <w:rsid w:val="000E0AE8"/>
    <w:rsid w:val="00113022"/>
    <w:rsid w:val="00155E5A"/>
    <w:rsid w:val="00171228"/>
    <w:rsid w:val="00187A2C"/>
    <w:rsid w:val="001A4CA5"/>
    <w:rsid w:val="001B31E9"/>
    <w:rsid w:val="001D28E8"/>
    <w:rsid w:val="001F11DC"/>
    <w:rsid w:val="001F20BC"/>
    <w:rsid w:val="002111AE"/>
    <w:rsid w:val="00221B95"/>
    <w:rsid w:val="00227119"/>
    <w:rsid w:val="00295970"/>
    <w:rsid w:val="002C0D8F"/>
    <w:rsid w:val="002C60F5"/>
    <w:rsid w:val="002E27E1"/>
    <w:rsid w:val="003044FA"/>
    <w:rsid w:val="003403E2"/>
    <w:rsid w:val="00347A54"/>
    <w:rsid w:val="00352633"/>
    <w:rsid w:val="0037561C"/>
    <w:rsid w:val="003C3009"/>
    <w:rsid w:val="003C66D8"/>
    <w:rsid w:val="003E2BAB"/>
    <w:rsid w:val="003E66A6"/>
    <w:rsid w:val="00411A5A"/>
    <w:rsid w:val="00414FC8"/>
    <w:rsid w:val="00457E42"/>
    <w:rsid w:val="004835AB"/>
    <w:rsid w:val="004B3994"/>
    <w:rsid w:val="004B7C67"/>
    <w:rsid w:val="004D03EB"/>
    <w:rsid w:val="004D29DE"/>
    <w:rsid w:val="004E0481"/>
    <w:rsid w:val="004E592B"/>
    <w:rsid w:val="004E7804"/>
    <w:rsid w:val="00560ED1"/>
    <w:rsid w:val="005639AB"/>
    <w:rsid w:val="005805E8"/>
    <w:rsid w:val="005911D3"/>
    <w:rsid w:val="00591722"/>
    <w:rsid w:val="005A3D14"/>
    <w:rsid w:val="005B10C8"/>
    <w:rsid w:val="005C0FBE"/>
    <w:rsid w:val="005F174F"/>
    <w:rsid w:val="00631FA7"/>
    <w:rsid w:val="0063410F"/>
    <w:rsid w:val="00647B86"/>
    <w:rsid w:val="0065141E"/>
    <w:rsid w:val="006544A1"/>
    <w:rsid w:val="0065651C"/>
    <w:rsid w:val="00670375"/>
    <w:rsid w:val="00684CBF"/>
    <w:rsid w:val="006B5B61"/>
    <w:rsid w:val="006C030D"/>
    <w:rsid w:val="006D3860"/>
    <w:rsid w:val="006E1924"/>
    <w:rsid w:val="006E2D64"/>
    <w:rsid w:val="0072202B"/>
    <w:rsid w:val="00724F00"/>
    <w:rsid w:val="00733AFF"/>
    <w:rsid w:val="00735FDE"/>
    <w:rsid w:val="00770F0D"/>
    <w:rsid w:val="00776AF2"/>
    <w:rsid w:val="00781F41"/>
    <w:rsid w:val="00785779"/>
    <w:rsid w:val="0079322F"/>
    <w:rsid w:val="007A154B"/>
    <w:rsid w:val="007C214D"/>
    <w:rsid w:val="007C3AEA"/>
    <w:rsid w:val="008147FF"/>
    <w:rsid w:val="00815F78"/>
    <w:rsid w:val="00825F98"/>
    <w:rsid w:val="00837BA5"/>
    <w:rsid w:val="008512DF"/>
    <w:rsid w:val="00855020"/>
    <w:rsid w:val="00885EED"/>
    <w:rsid w:val="00892ADC"/>
    <w:rsid w:val="00896971"/>
    <w:rsid w:val="008B4200"/>
    <w:rsid w:val="008F6642"/>
    <w:rsid w:val="00907E3A"/>
    <w:rsid w:val="00914BA6"/>
    <w:rsid w:val="00917C66"/>
    <w:rsid w:val="00930C61"/>
    <w:rsid w:val="009349EE"/>
    <w:rsid w:val="00935F4B"/>
    <w:rsid w:val="009621D6"/>
    <w:rsid w:val="00962471"/>
    <w:rsid w:val="009857D5"/>
    <w:rsid w:val="009A2B5C"/>
    <w:rsid w:val="009B3EAE"/>
    <w:rsid w:val="009B4339"/>
    <w:rsid w:val="009C3354"/>
    <w:rsid w:val="009D3079"/>
    <w:rsid w:val="009F076F"/>
    <w:rsid w:val="009F7907"/>
    <w:rsid w:val="00A105CC"/>
    <w:rsid w:val="00A32D2A"/>
    <w:rsid w:val="00A41C45"/>
    <w:rsid w:val="00A553F4"/>
    <w:rsid w:val="00A84D68"/>
    <w:rsid w:val="00A85774"/>
    <w:rsid w:val="00AA199F"/>
    <w:rsid w:val="00AB00C2"/>
    <w:rsid w:val="00AE48DD"/>
    <w:rsid w:val="00AF342D"/>
    <w:rsid w:val="00B05FEC"/>
    <w:rsid w:val="00B235F5"/>
    <w:rsid w:val="00B33509"/>
    <w:rsid w:val="00B45FF6"/>
    <w:rsid w:val="00BB35F5"/>
    <w:rsid w:val="00C000F8"/>
    <w:rsid w:val="00C06D81"/>
    <w:rsid w:val="00C204DE"/>
    <w:rsid w:val="00C41D05"/>
    <w:rsid w:val="00C479CB"/>
    <w:rsid w:val="00C705DD"/>
    <w:rsid w:val="00C76FA2"/>
    <w:rsid w:val="00CA1AB8"/>
    <w:rsid w:val="00CC4A46"/>
    <w:rsid w:val="00CD2F8F"/>
    <w:rsid w:val="00CF0CC8"/>
    <w:rsid w:val="00D268B2"/>
    <w:rsid w:val="00D45246"/>
    <w:rsid w:val="00D62B41"/>
    <w:rsid w:val="00DB45CF"/>
    <w:rsid w:val="00DB5724"/>
    <w:rsid w:val="00DD1D93"/>
    <w:rsid w:val="00DE340D"/>
    <w:rsid w:val="00DF5733"/>
    <w:rsid w:val="00DF5C03"/>
    <w:rsid w:val="00E0505F"/>
    <w:rsid w:val="00E27C07"/>
    <w:rsid w:val="00E27EDA"/>
    <w:rsid w:val="00E413E8"/>
    <w:rsid w:val="00E53E23"/>
    <w:rsid w:val="00EC2295"/>
    <w:rsid w:val="00ED3FCA"/>
    <w:rsid w:val="00F04FAF"/>
    <w:rsid w:val="00F31667"/>
    <w:rsid w:val="00F34FC4"/>
    <w:rsid w:val="00F52E33"/>
    <w:rsid w:val="00F617C2"/>
    <w:rsid w:val="00F641FD"/>
    <w:rsid w:val="00F96D96"/>
    <w:rsid w:val="00FA0724"/>
    <w:rsid w:val="00FE22C8"/>
    <w:rsid w:val="28AD1D92"/>
    <w:rsid w:val="2C23799B"/>
    <w:rsid w:val="62602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64"/>
    <w:pPr>
      <w:spacing w:after="120"/>
      <w:jc w:val="both"/>
    </w:pPr>
    <w:rPr>
      <w:rFonts w:eastAsia="PMingLiU"/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2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1D28E8"/>
    <w:pPr>
      <w:widowControl w:val="0"/>
      <w:spacing w:after="0"/>
      <w:ind w:leftChars="200" w:left="480"/>
      <w:jc w:val="left"/>
    </w:pPr>
    <w:rPr>
      <w:rFonts w:ascii="Calibri" w:eastAsia="DFKai-SB" w:hAnsi="Calibri"/>
      <w:kern w:val="2"/>
      <w:lang w:eastAsia="zh-TW"/>
    </w:rPr>
  </w:style>
  <w:style w:type="character" w:customStyle="1" w:styleId="fontstyle01">
    <w:name w:val="fontstyle01"/>
    <w:basedOn w:val="a0"/>
    <w:rsid w:val="001D28E8"/>
    <w:rPr>
      <w:rFonts w:ascii="CIDFont + F2" w:eastAsia="CIDFont + F2" w:hAnsi="CIDFont + F2" w:cs="CIDFont + F2"/>
      <w:color w:val="000000"/>
      <w:sz w:val="20"/>
      <w:szCs w:val="20"/>
    </w:rPr>
  </w:style>
  <w:style w:type="paragraph" w:styleId="a4">
    <w:name w:val="header"/>
    <w:basedOn w:val="a"/>
    <w:link w:val="Char"/>
    <w:rsid w:val="00896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96971"/>
    <w:rPr>
      <w:rFonts w:eastAsia="PMingLiU"/>
      <w:sz w:val="18"/>
      <w:szCs w:val="18"/>
      <w:lang w:eastAsia="en-US"/>
    </w:rPr>
  </w:style>
  <w:style w:type="paragraph" w:styleId="a5">
    <w:name w:val="footer"/>
    <w:basedOn w:val="a"/>
    <w:link w:val="Char0"/>
    <w:rsid w:val="008969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96971"/>
    <w:rPr>
      <w:rFonts w:eastAsia="PMingLiU"/>
      <w:sz w:val="18"/>
      <w:szCs w:val="18"/>
      <w:lang w:eastAsia="en-US"/>
    </w:rPr>
  </w:style>
  <w:style w:type="paragraph" w:styleId="a6">
    <w:name w:val="List Paragraph"/>
    <w:basedOn w:val="a"/>
    <w:uiPriority w:val="34"/>
    <w:unhideWhenUsed/>
    <w:qFormat/>
    <w:rsid w:val="008147FF"/>
    <w:pPr>
      <w:ind w:firstLineChars="200" w:firstLine="420"/>
    </w:pPr>
  </w:style>
  <w:style w:type="paragraph" w:styleId="a7">
    <w:name w:val="Balloon Text"/>
    <w:basedOn w:val="a"/>
    <w:link w:val="Char1"/>
    <w:rsid w:val="003044FA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7"/>
    <w:rsid w:val="003044FA"/>
    <w:rPr>
      <w:rFonts w:eastAsia="PMingLiU"/>
      <w:sz w:val="18"/>
      <w:szCs w:val="18"/>
      <w:lang w:eastAsia="en-US"/>
    </w:rPr>
  </w:style>
  <w:style w:type="character" w:styleId="a8">
    <w:name w:val="Hyperlink"/>
    <w:basedOn w:val="a0"/>
    <w:rsid w:val="00907E3A"/>
    <w:rPr>
      <w:color w:val="0563C1" w:themeColor="hyperlink"/>
      <w:u w:val="single"/>
    </w:rPr>
  </w:style>
  <w:style w:type="character" w:styleId="a9">
    <w:name w:val="Emphasis"/>
    <w:basedOn w:val="a0"/>
    <w:uiPriority w:val="20"/>
    <w:qFormat/>
    <w:rsid w:val="00AF342D"/>
    <w:rPr>
      <w:i/>
      <w:iCs/>
    </w:rPr>
  </w:style>
  <w:style w:type="paragraph" w:styleId="aa">
    <w:name w:val="Normal (Web)"/>
    <w:basedOn w:val="a"/>
    <w:uiPriority w:val="99"/>
    <w:semiHidden/>
    <w:unhideWhenUsed/>
    <w:rsid w:val="00CF0CC8"/>
    <w:pPr>
      <w:spacing w:before="100" w:beforeAutospacing="1" w:after="100" w:afterAutospacing="1"/>
      <w:jc w:val="left"/>
    </w:pPr>
    <w:rPr>
      <w:rFonts w:ascii="SimSun" w:eastAsia="SimSun" w:hAnsi="SimSun" w:cs="SimSun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34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39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https://kns.cnki.net/KNS8/Detail?sfield=fn&amp;QueryID=1&amp;CurRec=12&amp;recid=&amp;FileName=YSJA202001070&amp;DbName=CJFDLASN2020&amp;DbCode=CJFD&amp;yx=&amp;pr=CJFV2020;&amp;URLID=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F76C3AD-C049-48AC-BB65-54910CB69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556</Words>
  <Characters>3171</Characters>
  <Application>Microsoft Office Word</Application>
  <DocSecurity>0</DocSecurity>
  <Lines>26</Lines>
  <Paragraphs>7</Paragraphs>
  <ScaleCrop>false</ScaleCrop>
  <Company>Microsoft</Company>
  <LinksUpToDate>false</LinksUpToDate>
  <CharactersWithSpaces>3720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12</cp:revision>
  <cp:lastPrinted>2017-01-05T16:24:00Z</cp:lastPrinted>
  <dcterms:created xsi:type="dcterms:W3CDTF">2020-09-08T07:14:00Z</dcterms:created>
  <dcterms:modified xsi:type="dcterms:W3CDTF">2020-09-15T03:26:00Z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