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30FBD" w:rsidRDefault="002E27E1" w:rsidP="003E2BAB">
      <w:pPr>
        <w:spacing w:after="0" w:line="360" w:lineRule="exact"/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E30FBD">
        <w:rPr>
          <w:rFonts w:asciiTheme="majorEastAsia" w:eastAsiaTheme="majorEastAsia" w:hAnsiTheme="majorEastAsia"/>
          <w:b/>
          <w:sz w:val="32"/>
          <w:szCs w:val="32"/>
          <w:lang w:eastAsia="zh-CN"/>
        </w:rPr>
        <w:t>《</w:t>
      </w:r>
      <w:r w:rsidR="008C1E82" w:rsidRPr="008C1E82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计算机辅助工业设计</w:t>
      </w:r>
      <w:r w:rsidR="008C1E82" w:rsidRPr="008C1E82">
        <w:rPr>
          <w:rFonts w:asciiTheme="majorEastAsia" w:eastAsiaTheme="majorEastAsia" w:hAnsiTheme="majorEastAsia"/>
          <w:b/>
          <w:sz w:val="32"/>
          <w:szCs w:val="32"/>
          <w:lang w:eastAsia="zh-CN"/>
        </w:rPr>
        <w:t>(</w:t>
      </w:r>
      <w:r w:rsidR="008C1E82" w:rsidRPr="008C1E82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二</w:t>
      </w:r>
      <w:r w:rsidR="008C1E82" w:rsidRPr="008C1E82">
        <w:rPr>
          <w:rFonts w:asciiTheme="majorEastAsia" w:eastAsiaTheme="majorEastAsia" w:hAnsiTheme="majorEastAsia"/>
          <w:b/>
          <w:sz w:val="32"/>
          <w:szCs w:val="32"/>
          <w:lang w:eastAsia="zh-CN"/>
        </w:rPr>
        <w:t>)</w:t>
      </w:r>
      <w:r w:rsidRPr="00E30FBD">
        <w:rPr>
          <w:rFonts w:asciiTheme="majorEastAsia" w:eastAsiaTheme="majorEastAsia" w:hAnsiTheme="major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B5B61" w:rsidRPr="00E30FB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课程名称：</w:t>
            </w:r>
            <w:r w:rsidR="008C1E82" w:rsidRPr="008C1E8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计算机辅助工业设计</w:t>
            </w:r>
            <w:r w:rsidR="008C1E82" w:rsidRPr="008C1E8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="008C1E82" w:rsidRPr="008C1E8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二</w:t>
            </w:r>
            <w:r w:rsidR="008C1E82" w:rsidRPr="008C1E8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（必修/选修）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：</w:t>
            </w:r>
            <w:r w:rsidR="00C25E9F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8C1E8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hAnsiTheme="majorEastAsia"/>
                <w:b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课程英文名称：</w:t>
            </w:r>
            <w:r w:rsidR="00444F6D"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Computer Aided Industrial Design</w:t>
            </w:r>
            <w:r w:rsidR="008C1E8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 xml:space="preserve"> </w:t>
            </w:r>
            <w:r w:rsidR="008C1E82">
              <w:rPr>
                <w:rFonts w:asciiTheme="majorEastAsia" w:hAnsiTheme="majorEastAsia" w:hint="eastAsia"/>
                <w:b/>
                <w:sz w:val="21"/>
                <w:szCs w:val="21"/>
                <w:lang w:eastAsia="zh-TW"/>
              </w:rPr>
              <w:t>(</w:t>
            </w:r>
            <w:r w:rsidR="008C1E82">
              <w:rPr>
                <w:rFonts w:asciiTheme="majorEastAsia" w:hAnsiTheme="majorEastAsia"/>
                <w:b/>
                <w:sz w:val="21"/>
                <w:szCs w:val="21"/>
                <w:lang w:eastAsia="zh-TW"/>
              </w:rPr>
              <w:t>2)</w:t>
            </w:r>
          </w:p>
        </w:tc>
      </w:tr>
      <w:tr w:rsidR="006B5B61" w:rsidRPr="00E30FB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总学时/周学时/学分：</w:t>
            </w:r>
            <w:r w:rsidR="007E230E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357FA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/实践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学时：</w:t>
            </w:r>
            <w:r w:rsidR="00357FA2">
              <w:rPr>
                <w:rFonts w:asciiTheme="majorEastAsia" w:hAnsiTheme="majorEastAsia" w:hint="eastAsia"/>
                <w:b/>
                <w:sz w:val="21"/>
                <w:szCs w:val="21"/>
                <w:lang w:eastAsia="zh-TW"/>
              </w:rPr>
              <w:t>2</w:t>
            </w:r>
            <w:r w:rsidR="00357FA2">
              <w:rPr>
                <w:rFonts w:asciiTheme="majorEastAsia" w:hAnsiTheme="majorEastAsia"/>
                <w:b/>
                <w:sz w:val="21"/>
                <w:szCs w:val="21"/>
                <w:lang w:eastAsia="zh-TW"/>
              </w:rPr>
              <w:t>7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E30FB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先修课程：</w:t>
            </w:r>
          </w:p>
        </w:tc>
      </w:tr>
      <w:tr w:rsidR="006B5B61" w:rsidRPr="00E30FB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授课时间：</w:t>
            </w:r>
            <w:r w:rsidR="000923FC">
              <w:rPr>
                <w:rFonts w:asciiTheme="majorEastAsia" w:hAnsiTheme="majorEastAsia" w:hint="eastAsia"/>
                <w:b/>
                <w:sz w:val="21"/>
                <w:szCs w:val="21"/>
                <w:lang w:eastAsia="zh-TW"/>
              </w:rPr>
              <w:t>2</w:t>
            </w:r>
            <w:r w:rsidR="000923FC">
              <w:rPr>
                <w:rFonts w:asciiTheme="majorEastAsia" w:hAnsiTheme="majorEastAsia"/>
                <w:b/>
                <w:sz w:val="21"/>
                <w:szCs w:val="21"/>
                <w:lang w:eastAsia="zh-TW"/>
              </w:rPr>
              <w:t>-4</w:t>
            </w:r>
            <w:r w:rsidR="000923FC" w:rsidRPr="000923FC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授课地点：</w:t>
            </w:r>
            <w:r w:rsidR="006B25E2" w:rsidRPr="006B25E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实</w:t>
            </w:r>
            <w:r w:rsidR="006B25E2" w:rsidRPr="006B25E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406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E30FBD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684CB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8C1E8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19</w:t>
            </w:r>
            <w:r w:rsidR="00684CB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72202B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="00684CB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开课</w:t>
            </w:r>
            <w:r w:rsidR="00631FA7"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学院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：</w:t>
            </w:r>
            <w:r w:rsidR="0072202B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任课教师姓名/职称：</w:t>
            </w:r>
            <w:r w:rsidR="0072202B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马居正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30FB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E30FB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开卷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闭卷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课程论文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其它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</w:t>
            </w:r>
            <w:r w:rsidR="0072202B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√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E30FB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E14AC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BB7726" w:rsidRPr="00E30FBD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SOLIDWORKS 2018</w:t>
            </w:r>
            <w:r w:rsidR="00BB7726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从入门到精通</w:t>
            </w:r>
            <w:r w:rsidR="00EE14AC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》</w:t>
            </w:r>
          </w:p>
          <w:p w:rsidR="00EE14AC" w:rsidRPr="00E30FBD" w:rsidRDefault="00735FDE" w:rsidP="00EE14A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E14AC" w:rsidRPr="00E30FBD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EE14AC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BB7726" w:rsidRPr="00E30FBD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SOLIDWORKS 2018</w:t>
            </w:r>
            <w:r w:rsidR="00BB7726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从入门到精通</w:t>
            </w:r>
            <w:r w:rsidR="00EE14AC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》 </w:t>
            </w:r>
            <w:r w:rsidR="00BB7726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天工在线编著</w:t>
            </w:r>
            <w:r w:rsidR="00BB7726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BB7726" w:rsidRPr="00E30FB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中国水利水电出版社</w:t>
            </w:r>
          </w:p>
          <w:p w:rsidR="00684CBF" w:rsidRPr="00E30FBD" w:rsidRDefault="00684CBF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11302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E30FBD" w:rsidRDefault="00735FDE" w:rsidP="003C41B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课程简介：</w:t>
            </w:r>
            <w:r w:rsidR="003C41B6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本课程是工业设计专业本科生的专业必修课。课程主要学习</w:t>
            </w:r>
            <w:r w:rsidR="00DC3D37"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Solidworks</w:t>
            </w:r>
            <w:r w:rsidR="00DC3D37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软件，</w:t>
            </w:r>
            <w:r w:rsidR="00DC3D37"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Solid</w:t>
            </w:r>
            <w:r w:rsidR="00365A45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w</w:t>
            </w:r>
            <w:r w:rsidR="00DC3D37"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 xml:space="preserve">orks </w:t>
            </w:r>
            <w:r w:rsidR="00DC3D37"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能够提供不同的设计方案、减少设计过程中的错误以及提高产品质量。而且对每个学生来说，操作简单方便、易学易用。</w:t>
            </w:r>
          </w:p>
        </w:tc>
      </w:tr>
      <w:tr w:rsidR="00724F00" w:rsidRPr="00E30FB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Pr="00E30FBD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3403E2" w:rsidRPr="00E30FBD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E30FBD" w:rsidRDefault="00A25B11" w:rsidP="00A25B1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本课程是工业设计专业的基础必修课，是为设计类专业打基础的重要课程。通过此课程的学习使学生了解</w:t>
            </w:r>
            <w:r w:rsidR="00597C94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Solid</w:t>
            </w:r>
            <w:r w:rsidR="00D869F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w</w:t>
            </w:r>
            <w:r w:rsidR="00597C94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orks</w:t>
            </w:r>
            <w:r w:rsidR="00597C94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的使用，并学习运用到未来的产品设计上。</w:t>
            </w:r>
          </w:p>
          <w:p w:rsidR="003403E2" w:rsidRPr="00E30FBD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854A21" w:rsidRPr="00E30FBD" w:rsidRDefault="00854A21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在强大的设计功能和易学易用的操作协同下，使用</w:t>
            </w: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SolidWorks </w:t>
            </w: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，整个</w:t>
            </w:r>
            <w:r w:rsidR="00D87693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软件运用过程</w:t>
            </w: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是可百分之百可编辑的，零件设计、装配设计和工程图之间的是全相关的</w:t>
            </w:r>
            <w:r w:rsidR="002C387C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，学生可同时提升设计能力。</w:t>
            </w:r>
          </w:p>
          <w:p w:rsidR="003403E2" w:rsidRPr="00E30FBD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3403E2" w:rsidRPr="00E30FBD" w:rsidRDefault="003403E2" w:rsidP="00A25B1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1. </w:t>
            </w:r>
            <w:r w:rsidR="00A25B11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通过结合设计实际应用情况，强调设计基础内容在学生学习设计知识过程中的重要性，强调关注社会责任感。</w:t>
            </w:r>
          </w:p>
          <w:p w:rsidR="00735FDE" w:rsidRPr="00E30FBD" w:rsidRDefault="003403E2" w:rsidP="00A25B11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A25B11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要求学生通过</w:t>
            </w:r>
            <w:r w:rsidR="00DE0EDA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Solidworks</w:t>
            </w:r>
            <w:r w:rsidR="00DE0EDA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的功能强大、易学易用和技术创新三大特点，以</w:t>
            </w:r>
            <w:r w:rsidR="00A25B11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适应</w:t>
            </w:r>
            <w:r w:rsidR="00DE0EDA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业界对设计师的基本</w:t>
            </w:r>
            <w:r w:rsidR="00A25B11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要求。</w:t>
            </w:r>
          </w:p>
        </w:tc>
        <w:tc>
          <w:tcPr>
            <w:tcW w:w="4421" w:type="dxa"/>
            <w:gridSpan w:val="4"/>
          </w:tcPr>
          <w:p w:rsidR="00735FDE" w:rsidRPr="00E30FB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与学生核心能力培养之间的关联(授课对象为</w:t>
            </w:r>
            <w:r w:rsidR="007A154B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理工科专业</w:t>
            </w:r>
            <w:r w:rsidR="00D62B41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学生的课程</w:t>
            </w:r>
            <w:r w:rsidR="007A154B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填写此栏</w:t>
            </w:r>
            <w:r w:rsidR="00735FDE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）：</w:t>
            </w:r>
          </w:p>
          <w:p w:rsidR="00735FDE" w:rsidRPr="00E30FBD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735FDE" w:rsidRPr="00E30FB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735FDE" w:rsidRPr="00E30FBD" w:rsidRDefault="00A25B1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735FDE" w:rsidRPr="00E30FB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735FDE" w:rsidRPr="00E30FBD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735FDE" w:rsidRPr="00E30FB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735FDE" w:rsidRPr="00E30FB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7．</w:t>
            </w:r>
          </w:p>
          <w:p w:rsidR="00735FDE" w:rsidRPr="00E30FBD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√</w:t>
            </w:r>
            <w:r w:rsidR="00BB35F5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8．</w:t>
            </w:r>
          </w:p>
        </w:tc>
      </w:tr>
      <w:tr w:rsidR="003403E2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E30FBD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AB2BDD" w:rsidRPr="00E30FBD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914BA6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3403E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教学的重点、难点、</w:t>
            </w: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9857D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E30FBD" w:rsidRDefault="00914BA6" w:rsidP="00F04FA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color w:val="00B050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F04FAF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color w:val="00B050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E30FBD" w:rsidRDefault="00914BA6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作业安排</w:t>
            </w:r>
          </w:p>
        </w:tc>
      </w:tr>
      <w:tr w:rsidR="00AB2BDD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E30FBD" w:rsidRDefault="00914BA6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E30FBD" w:rsidRDefault="00466C5F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SolidWorks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启动和关闭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E30FBD" w:rsidRDefault="004D03EB" w:rsidP="00914BA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E30FBD" w:rsidRDefault="00AE5144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E30FBD" w:rsidRDefault="00466C5F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TW"/>
              </w:rPr>
              <w:t>S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TW"/>
              </w:rPr>
              <w:t>olidworks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TW"/>
              </w:rPr>
              <w:t>的基本介绍，</w:t>
            </w:r>
            <w:r w:rsidR="00331170"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TW"/>
              </w:rPr>
              <w:t>绘图区</w:t>
            </w:r>
            <w:r w:rsidR="001124A5"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TW"/>
              </w:rPr>
              <w:t>说明</w:t>
            </w:r>
            <w:r w:rsidR="00331170"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TW"/>
              </w:rPr>
              <w:t>、基本工具操作等等。</w:t>
            </w:r>
          </w:p>
        </w:tc>
        <w:tc>
          <w:tcPr>
            <w:tcW w:w="1842" w:type="dxa"/>
            <w:vAlign w:val="center"/>
          </w:tcPr>
          <w:p w:rsidR="00914BA6" w:rsidRPr="00E30FBD" w:rsidRDefault="00187A2C" w:rsidP="00F04FAF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E30FBD" w:rsidRDefault="00F04FAF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E30FBD" w:rsidRDefault="006F42AB" w:rsidP="00A25B11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练习绘制简单的工程图。</w:t>
            </w:r>
          </w:p>
        </w:tc>
      </w:tr>
      <w:tr w:rsidR="00AB2BDD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E30FBD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914BA6" w:rsidRPr="00E30FBD" w:rsidRDefault="00744772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绘图基本步骤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E30FBD" w:rsidRDefault="006C030D" w:rsidP="00914BA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E30FBD" w:rsidRDefault="00AE5144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E30FBD" w:rsidRDefault="00744772" w:rsidP="0074477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选择绘图基准面以进入草图绘制，设置限制条件，同时标注修改尺寸。</w:t>
            </w:r>
          </w:p>
        </w:tc>
        <w:tc>
          <w:tcPr>
            <w:tcW w:w="1842" w:type="dxa"/>
            <w:vAlign w:val="center"/>
          </w:tcPr>
          <w:p w:rsidR="00914BA6" w:rsidRPr="00E30FBD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E30FBD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E30FBD" w:rsidRDefault="006E4AF2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练习绘制简单的工程图。</w:t>
            </w:r>
          </w:p>
        </w:tc>
      </w:tr>
      <w:tr w:rsidR="00AB2BDD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E30FBD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914BA6" w:rsidRPr="00E30FBD" w:rsidRDefault="00B03636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草图绘制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E30FBD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E30FBD" w:rsidRDefault="00AE5144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E30FBD" w:rsidRDefault="00B03636" w:rsidP="00B03636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单一直线按住左键拖曳，连续直线左键连续点选，画线参考：画线过程出现「—」表示水平，出现「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| 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」表示垂直，已定义之直线需要先删除几何限制始可更改。</w:t>
            </w:r>
          </w:p>
        </w:tc>
        <w:tc>
          <w:tcPr>
            <w:tcW w:w="1842" w:type="dxa"/>
            <w:vAlign w:val="center"/>
          </w:tcPr>
          <w:p w:rsidR="00914BA6" w:rsidRPr="00E30FBD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E30FBD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E30FBD" w:rsidRDefault="00B03636" w:rsidP="00AB2BDD">
            <w:pPr>
              <w:spacing w:line="0" w:lineRule="atLeast"/>
              <w:jc w:val="lef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练习绘制简单的工程图。</w:t>
            </w:r>
          </w:p>
        </w:tc>
      </w:tr>
      <w:tr w:rsidR="002523F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523F7" w:rsidRPr="00E30FBD" w:rsidRDefault="002523F7" w:rsidP="002523F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2523F7" w:rsidRPr="00E30FBD" w:rsidRDefault="002523F7" w:rsidP="002523F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限制条件的类型</w:t>
            </w:r>
          </w:p>
        </w:tc>
        <w:tc>
          <w:tcPr>
            <w:tcW w:w="1328" w:type="dxa"/>
            <w:gridSpan w:val="2"/>
            <w:vAlign w:val="center"/>
          </w:tcPr>
          <w:p w:rsidR="002523F7" w:rsidRPr="00E30FBD" w:rsidRDefault="002523F7" w:rsidP="002523F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2523F7" w:rsidRPr="00E30FBD" w:rsidRDefault="00AE5144" w:rsidP="002523F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2523F7" w:rsidRPr="00E30FBD" w:rsidRDefault="002523F7" w:rsidP="002523F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水平放置：使斜线变水平线或使数个点在同一水平线上，垂直放置：使斜线变垂直线或使数个点在同一垂直线上，相互平行：使数条直线互相平行。</w:t>
            </w:r>
          </w:p>
          <w:p w:rsidR="002523F7" w:rsidRPr="00E30FBD" w:rsidRDefault="002523F7" w:rsidP="002523F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2523F7" w:rsidRPr="00E30FBD" w:rsidRDefault="002523F7" w:rsidP="002523F7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2523F7" w:rsidRPr="00E30FBD" w:rsidRDefault="002523F7" w:rsidP="002523F7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523F7" w:rsidRPr="00E30FBD" w:rsidRDefault="002523F7" w:rsidP="002523F7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练习绘制简单的工程图。</w:t>
            </w:r>
          </w:p>
        </w:tc>
      </w:tr>
      <w:tr w:rsidR="00A920D6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尺寸标注</w:t>
            </w:r>
          </w:p>
        </w:tc>
        <w:tc>
          <w:tcPr>
            <w:tcW w:w="1328" w:type="dxa"/>
            <w:gridSpan w:val="2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A920D6" w:rsidRPr="00E30FBD" w:rsidRDefault="00AE5144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920D6" w:rsidRPr="00E30FBD" w:rsidRDefault="00A920D6" w:rsidP="00A920D6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线性标注说明，角度标注：点选两夹角边线，直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半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)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径标注：点选圆弧，中心距离标注：点选两圆弧或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一圆一直线。</w:t>
            </w:r>
          </w:p>
        </w:tc>
        <w:tc>
          <w:tcPr>
            <w:tcW w:w="1842" w:type="dxa"/>
            <w:vAlign w:val="center"/>
          </w:tcPr>
          <w:p w:rsidR="00A920D6" w:rsidRPr="00E30FBD" w:rsidRDefault="00A920D6" w:rsidP="00A920D6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920D6" w:rsidRPr="00E30FBD" w:rsidRDefault="00A920D6" w:rsidP="00A920D6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练习绘制简单的工程图并加上尺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寸。</w:t>
            </w:r>
          </w:p>
        </w:tc>
      </w:tr>
      <w:tr w:rsidR="00A920D6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2413" w:type="dxa"/>
            <w:vAlign w:val="center"/>
          </w:tcPr>
          <w:p w:rsidR="00A920D6" w:rsidRPr="00E30FBD" w:rsidRDefault="00DB3485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拉伸控制</w:t>
            </w:r>
          </w:p>
        </w:tc>
        <w:tc>
          <w:tcPr>
            <w:tcW w:w="1328" w:type="dxa"/>
            <w:gridSpan w:val="2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A920D6" w:rsidRPr="00E30FBD" w:rsidRDefault="00AE5144" w:rsidP="00A920D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920D6" w:rsidRPr="00E30FBD" w:rsidRDefault="00DB3485" w:rsidP="00DB3485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给定深度：给予深度大小数值使往某一方向成型，完全贯穿：成型到达最终面，成型至下一面：自动成型到没超过边界的下一个面，成型至某一面：自动成型到选择的某一个面，成型至某一顶点：与成型至某一面相同，但须选择顶点。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A920D6" w:rsidRPr="00E30FBD" w:rsidRDefault="00A920D6" w:rsidP="00A920D6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920D6" w:rsidRPr="00E30FBD" w:rsidRDefault="00A920D6" w:rsidP="00A920D6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920D6" w:rsidRPr="00E30FBD" w:rsidRDefault="00DB3485" w:rsidP="00A920D6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练习绘制工程立体图。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旋转控制</w:t>
            </w:r>
          </w:p>
        </w:tc>
        <w:tc>
          <w:tcPr>
            <w:tcW w:w="1328" w:type="dxa"/>
            <w:gridSpan w:val="2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AE5144" w:rsidP="00C45B57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C45B57" w:rsidP="00C45B5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旋转填料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基材：透过绕着中心线旋转的草图来产生基材或填料，旋转切除：透过绕着中心线旋转的草图来除去内孔或中空部分。</w:t>
            </w:r>
          </w:p>
          <w:p w:rsidR="006939DE" w:rsidRPr="00E30FBD" w:rsidRDefault="006939DE" w:rsidP="006939D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如何运用旋转控制建模</w:t>
            </w:r>
          </w:p>
          <w:p w:rsidR="006939DE" w:rsidRPr="00E30FBD" w:rsidRDefault="006939DE" w:rsidP="006939D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E30FBD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软件的运用及比例的正确性</w:t>
            </w:r>
          </w:p>
          <w:p w:rsidR="006939DE" w:rsidRPr="00E30FBD" w:rsidRDefault="006939DE" w:rsidP="006939DE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提升同学们计算机绘图的能力，让设计提案更接近现实。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45B57" w:rsidRPr="00E30FBD" w:rsidRDefault="00C45B57" w:rsidP="00C45B57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练习绘制工程立体图。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C45B57" w:rsidRPr="00E30FBD" w:rsidRDefault="00AE5144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45B57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C45B57" w:rsidRPr="00E30FBD" w:rsidRDefault="00C45B57" w:rsidP="00C45B5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实践教学进程表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</w:t>
            </w:r>
            <w:r w:rsidRPr="00E30FBD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</w:t>
            </w:r>
          </w:p>
          <w:p w:rsidR="00C45B57" w:rsidRPr="00E30FBD" w:rsidRDefault="00C45B57" w:rsidP="00C45B57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F0209F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E42FBF" w:rsidP="00C45B57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基准面用途</w:t>
            </w:r>
          </w:p>
        </w:tc>
        <w:tc>
          <w:tcPr>
            <w:tcW w:w="903" w:type="dxa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E42FBF" w:rsidP="00E42FBF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基准面之用途：作为复杂零件之绘图基准，基准面的种平行基准面，可同时建立数个等距之基准面。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C45B57" w:rsidRPr="00E30FBD" w:rsidRDefault="00C45B57" w:rsidP="00C45B57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运用</w:t>
            </w:r>
            <w:r w:rsidR="00E42FBF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正确的基准面建模。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F0209F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805D0B" w:rsidP="00805D0B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建立工程图</w:t>
            </w:r>
          </w:p>
        </w:tc>
        <w:tc>
          <w:tcPr>
            <w:tcW w:w="903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805D0B" w:rsidP="00805D0B">
            <w:pPr>
              <w:spacing w:after="0"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标准三视图：作正投影常用之「前视」、「上视」、「右视」三视图。</w:t>
            </w:r>
            <w:r w:rsidRPr="00E30FBD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805D0B" w:rsidRPr="00E30FBD" w:rsidRDefault="00805D0B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由立体图转为標準三</w:t>
            </w:r>
          </w:p>
          <w:p w:rsidR="00C45B57" w:rsidRPr="00E30FBD" w:rsidRDefault="00805D0B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视圖。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F0209F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E05A56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掃出功能说明</w:t>
            </w:r>
          </w:p>
        </w:tc>
        <w:tc>
          <w:tcPr>
            <w:tcW w:w="903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E05A56" w:rsidRPr="00E30FBD" w:rsidRDefault="00E05A56" w:rsidP="00E05A56">
            <w:pPr>
              <w:spacing w:after="0"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t>掃出填料/基材：用於建構同一形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lastRenderedPageBreak/>
              <w:t>狀斷面之實體</w:t>
            </w:r>
            <w:r w:rsidR="002F359D"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t>，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t xml:space="preserve">可為開放或封閉之路徑。  </w:t>
            </w:r>
          </w:p>
          <w:p w:rsidR="00C45B57" w:rsidRPr="00E30FBD" w:rsidRDefault="00E05A56" w:rsidP="00E05A56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t>掃出切除</w:t>
            </w:r>
            <w:r w:rsidR="003277B1"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TW"/>
              </w:rPr>
              <w:t xml:space="preserve">去除同一形狀斷面之空心部分，可為開放或封閉之路徑。  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C45B57" w:rsidRPr="00E30FBD" w:rsidRDefault="002F359D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运用扫出功能建立模型。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F0209F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F0209F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疊層拉伸</w:t>
            </w:r>
          </w:p>
        </w:tc>
        <w:tc>
          <w:tcPr>
            <w:tcW w:w="903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A35124" w:rsidP="00A35124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疊層拉伸填料/基材：用於建構不同形狀斷面之實體，兩個以上斷面輪廓之疊層拉伸，加導引線疊層拉伸。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C45B57" w:rsidRPr="00E30FBD" w:rsidRDefault="00A35124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运用疊層拉伸功能建立模型。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F0209F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6F3AF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建立組合件</w:t>
            </w:r>
          </w:p>
        </w:tc>
        <w:tc>
          <w:tcPr>
            <w:tcW w:w="903" w:type="dxa"/>
            <w:vAlign w:val="center"/>
          </w:tcPr>
          <w:p w:rsidR="00C45B57" w:rsidRPr="00E30FBD" w:rsidRDefault="006F3AF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6F3AF9" w:rsidP="006F3AF9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 xml:space="preserve">由下而上之組合法，將已畫好之零件圖組合成一組合件或機構。  </w:t>
            </w:r>
          </w:p>
        </w:tc>
        <w:tc>
          <w:tcPr>
            <w:tcW w:w="1842" w:type="dxa"/>
            <w:vAlign w:val="center"/>
          </w:tcPr>
          <w:p w:rsidR="00C45B57" w:rsidRPr="00E30FBD" w:rsidRDefault="006F3AF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C45B57" w:rsidRPr="00E30FBD" w:rsidRDefault="006F3AF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建立組合件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E4795A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制作爆炸图</w:t>
            </w:r>
          </w:p>
        </w:tc>
        <w:tc>
          <w:tcPr>
            <w:tcW w:w="903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466C7A" w:rsidP="00C45B5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具有立体感的分解说明图就是个最为简单的爆炸图。具体点说应是轴测装配示意图。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C45B57" w:rsidRPr="00E30FBD" w:rsidRDefault="00466C7A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建立爆炸图</w:t>
            </w:r>
            <w:r w:rsidR="00C45B57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45B57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gridSpan w:val="2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课程实作练习</w:t>
            </w:r>
            <w:r w:rsidR="009835CB"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-</w:t>
            </w:r>
            <w:r w:rsidR="009835CB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绘制保温瓶</w:t>
            </w:r>
          </w:p>
        </w:tc>
        <w:tc>
          <w:tcPr>
            <w:tcW w:w="903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C45B57" w:rsidRPr="00E30FBD" w:rsidRDefault="00B20409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45B57" w:rsidRPr="00E30FBD" w:rsidRDefault="00C45B57" w:rsidP="00C45B5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运用</w:t>
            </w:r>
            <w:r w:rsidR="009835CB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S</w:t>
            </w:r>
            <w:r w:rsidR="009835CB"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olidworks</w:t>
            </w:r>
            <w:r w:rsidR="009835CB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绘制保温瓶。</w:t>
            </w:r>
          </w:p>
          <w:p w:rsidR="00E247E3" w:rsidRPr="00E30FBD" w:rsidRDefault="00E247E3" w:rsidP="00E247E3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软件的熟悉度</w:t>
            </w:r>
          </w:p>
          <w:p w:rsidR="00E247E3" w:rsidRPr="00E30FBD" w:rsidRDefault="00E247E3" w:rsidP="00E247E3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如何运用基本功能绘制曲线。</w:t>
            </w:r>
          </w:p>
          <w:p w:rsidR="00E247E3" w:rsidRPr="00E30FBD" w:rsidRDefault="00E247E3" w:rsidP="00E247E3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</w:p>
        </w:tc>
        <w:tc>
          <w:tcPr>
            <w:tcW w:w="1842" w:type="dxa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C45B57" w:rsidRPr="00E30FBD" w:rsidRDefault="00C45B57" w:rsidP="00C45B57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通过实操练习，运用所学知识完成</w:t>
            </w:r>
            <w:r w:rsidR="009835CB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保温瓶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设计。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gridSpan w:val="2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课程实作练习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-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绘制</w:t>
            </w:r>
            <w:r w:rsidR="00E30FBD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鼠标</w:t>
            </w:r>
          </w:p>
        </w:tc>
        <w:tc>
          <w:tcPr>
            <w:tcW w:w="903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835CB" w:rsidRPr="00E30FBD" w:rsidRDefault="00B20409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835CB" w:rsidRPr="00E30FBD" w:rsidRDefault="009835CB" w:rsidP="009835C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运用S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olidworks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绘制</w:t>
            </w:r>
            <w:r w:rsidR="00E30FBD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鼠标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  <w:p w:rsidR="00E247E3" w:rsidRPr="00E30FBD" w:rsidRDefault="00E247E3" w:rsidP="00E247E3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软件的熟悉度</w:t>
            </w:r>
          </w:p>
          <w:p w:rsidR="00E247E3" w:rsidRPr="00E30FBD" w:rsidRDefault="00E247E3" w:rsidP="00E247E3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如何运用基本功能绘制曲线。</w:t>
            </w:r>
          </w:p>
          <w:p w:rsidR="00E247E3" w:rsidRPr="00E30FBD" w:rsidRDefault="00E247E3" w:rsidP="00E247E3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</w:t>
            </w:r>
            <w:r w:rsidRPr="00E30F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困难时能应对自如。</w:t>
            </w:r>
          </w:p>
        </w:tc>
        <w:tc>
          <w:tcPr>
            <w:tcW w:w="1842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通过模拟实操练习，运用所学知识完成滑鼠设计。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作品发表</w:t>
            </w:r>
          </w:p>
        </w:tc>
        <w:tc>
          <w:tcPr>
            <w:tcW w:w="903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835CB" w:rsidRPr="00E30FBD" w:rsidRDefault="00B20409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835CB" w:rsidRPr="00E30FBD" w:rsidRDefault="009835CB" w:rsidP="009835CB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作业发表，将自己的作品做成简报，并将作品带到课堂上进行发表</w:t>
            </w:r>
            <w:r w:rsidR="0031527C"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对作品进行总结、反思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9835CB" w:rsidRPr="00E30FBD" w:rsidRDefault="009835CB" w:rsidP="009835CB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9835CB" w:rsidRPr="00E30FBD" w:rsidRDefault="00B20409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3261" w:type="dxa"/>
            <w:gridSpan w:val="3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9835CB" w:rsidRPr="00E30FBD" w:rsidRDefault="009835CB" w:rsidP="009835CB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835CB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9835CB" w:rsidRPr="00E30FBD" w:rsidRDefault="009835CB" w:rsidP="009835C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b/>
                <w:szCs w:val="21"/>
                <w:lang w:eastAsia="zh-CN"/>
              </w:rPr>
              <w:t>考核</w:t>
            </w:r>
            <w:r w:rsidRPr="00E30FBD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方法及标准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考核</w:t>
            </w: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权重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作业达到标准且按时上交</w:t>
            </w:r>
          </w:p>
        </w:tc>
        <w:tc>
          <w:tcPr>
            <w:tcW w:w="1566" w:type="dxa"/>
            <w:gridSpan w:val="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上课参与发表</w:t>
            </w:r>
          </w:p>
        </w:tc>
        <w:tc>
          <w:tcPr>
            <w:tcW w:w="5720" w:type="dxa"/>
            <w:gridSpan w:val="4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学生上课能回答老师问题，参与互动</w:t>
            </w:r>
          </w:p>
        </w:tc>
        <w:tc>
          <w:tcPr>
            <w:tcW w:w="1566" w:type="dxa"/>
            <w:gridSpan w:val="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1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0%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5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5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9835CB" w:rsidRPr="00E30FB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</w:tr>
      <w:tr w:rsidR="009835CB" w:rsidRPr="00E30FB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30FBD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大纲编写时间：2021/2/24</w:t>
            </w:r>
          </w:p>
        </w:tc>
      </w:tr>
      <w:tr w:rsidR="009835CB" w:rsidRPr="00E30FB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9835CB" w:rsidRPr="00E30FBD" w:rsidRDefault="009835CB" w:rsidP="009835C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系（部）审查意见：</w:t>
            </w:r>
          </w:p>
          <w:p w:rsidR="009835CB" w:rsidRPr="00E30FBD" w:rsidRDefault="009835CB" w:rsidP="009835CB">
            <w:pPr>
              <w:spacing w:after="0" w:line="360" w:lineRule="exact"/>
              <w:ind w:firstLineChars="27" w:firstLine="57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</w:p>
          <w:p w:rsidR="009835CB" w:rsidRPr="00E30FBD" w:rsidRDefault="00BD42C4" w:rsidP="009835CB">
            <w:pPr>
              <w:spacing w:after="0" w:line="360" w:lineRule="exact"/>
              <w:ind w:firstLineChars="27" w:firstLine="57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同意</w:t>
            </w:r>
          </w:p>
          <w:p w:rsidR="006550DE" w:rsidRDefault="006550DE" w:rsidP="006550DE">
            <w:pPr>
              <w:wordWrap w:val="0"/>
              <w:spacing w:after="0" w:line="360" w:lineRule="exact"/>
              <w:ind w:right="840" w:firstLineChars="50" w:firstLine="105"/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4410075</wp:posOffset>
                  </wp:positionH>
                  <wp:positionV relativeFrom="paragraph">
                    <wp:posOffset>2540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35CB" w:rsidRPr="00E30FBD" w:rsidRDefault="009835CB" w:rsidP="006550DE">
            <w:pPr>
              <w:wordWrap w:val="0"/>
              <w:spacing w:after="0" w:line="360" w:lineRule="exact"/>
              <w:ind w:right="840" w:firstLineChars="1900" w:firstLine="399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系（部）主任签名：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9835CB" w:rsidRPr="00E30FBD" w:rsidRDefault="009835CB" w:rsidP="009835CB">
            <w:pPr>
              <w:spacing w:after="0" w:line="360" w:lineRule="exact"/>
              <w:ind w:right="420"/>
              <w:jc w:val="righ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日期：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="00BD42C4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2021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年</w:t>
            </w:r>
            <w:r w:rsidR="00BD42C4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0</w:t>
            </w:r>
            <w:r w:rsidR="00BD42C4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 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月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="00BD42C4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26</w:t>
            </w:r>
            <w:r w:rsidRPr="00E30FBD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Pr="00E30FBD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日</w:t>
            </w:r>
          </w:p>
          <w:p w:rsidR="009835CB" w:rsidRPr="00E30FBD" w:rsidRDefault="009835CB" w:rsidP="009835CB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</w:tr>
    </w:tbl>
    <w:p w:rsidR="003E2BAB" w:rsidRPr="00E30FBD" w:rsidRDefault="003E2BAB" w:rsidP="003E2BAB">
      <w:pPr>
        <w:spacing w:after="0" w:line="360" w:lineRule="exact"/>
        <w:ind w:left="1"/>
        <w:rPr>
          <w:rFonts w:asciiTheme="majorEastAsia" w:eastAsiaTheme="majorEastAsia" w:hAnsiTheme="majorEastAsia"/>
          <w:b/>
          <w:bCs/>
          <w:color w:val="00B050"/>
          <w:sz w:val="21"/>
          <w:szCs w:val="21"/>
          <w:lang w:eastAsia="zh-CN"/>
        </w:rPr>
      </w:pPr>
    </w:p>
    <w:sectPr w:rsidR="003E2BAB" w:rsidRPr="00E30FBD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006" w:rsidRDefault="00837006" w:rsidP="00896971">
      <w:pPr>
        <w:spacing w:after="0"/>
      </w:pPr>
      <w:r>
        <w:separator/>
      </w:r>
    </w:p>
  </w:endnote>
  <w:endnote w:type="continuationSeparator" w:id="0">
    <w:p w:rsidR="00837006" w:rsidRDefault="00837006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006" w:rsidRDefault="00837006" w:rsidP="00896971">
      <w:pPr>
        <w:spacing w:after="0"/>
      </w:pPr>
      <w:r>
        <w:separator/>
      </w:r>
    </w:p>
  </w:footnote>
  <w:footnote w:type="continuationSeparator" w:id="0">
    <w:p w:rsidR="00837006" w:rsidRDefault="0083700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0C42"/>
    <w:rsid w:val="00054287"/>
    <w:rsid w:val="000574C2"/>
    <w:rsid w:val="00057CB9"/>
    <w:rsid w:val="00061F27"/>
    <w:rsid w:val="0006698D"/>
    <w:rsid w:val="00074B8E"/>
    <w:rsid w:val="00087ADF"/>
    <w:rsid w:val="00087B74"/>
    <w:rsid w:val="000923FC"/>
    <w:rsid w:val="000A67F8"/>
    <w:rsid w:val="000A760B"/>
    <w:rsid w:val="000A7EF7"/>
    <w:rsid w:val="000B626E"/>
    <w:rsid w:val="000C2D4A"/>
    <w:rsid w:val="000C6CDA"/>
    <w:rsid w:val="000D7C3C"/>
    <w:rsid w:val="000E0AE8"/>
    <w:rsid w:val="000E75F1"/>
    <w:rsid w:val="001124A5"/>
    <w:rsid w:val="00113022"/>
    <w:rsid w:val="00155E5A"/>
    <w:rsid w:val="00171228"/>
    <w:rsid w:val="00187A2C"/>
    <w:rsid w:val="001A4CA5"/>
    <w:rsid w:val="001B31E9"/>
    <w:rsid w:val="001D28E8"/>
    <w:rsid w:val="001F11DC"/>
    <w:rsid w:val="001F20BC"/>
    <w:rsid w:val="00204496"/>
    <w:rsid w:val="002111AE"/>
    <w:rsid w:val="002171BF"/>
    <w:rsid w:val="00227119"/>
    <w:rsid w:val="002450DB"/>
    <w:rsid w:val="002523F7"/>
    <w:rsid w:val="00295970"/>
    <w:rsid w:val="002B5DDB"/>
    <w:rsid w:val="002C0D8F"/>
    <w:rsid w:val="002C387C"/>
    <w:rsid w:val="002C4670"/>
    <w:rsid w:val="002C60F5"/>
    <w:rsid w:val="002D0A8B"/>
    <w:rsid w:val="002E27E1"/>
    <w:rsid w:val="002F359D"/>
    <w:rsid w:val="003044FA"/>
    <w:rsid w:val="0031527C"/>
    <w:rsid w:val="003277B1"/>
    <w:rsid w:val="00331170"/>
    <w:rsid w:val="003403E2"/>
    <w:rsid w:val="00347A54"/>
    <w:rsid w:val="00352633"/>
    <w:rsid w:val="00357FA2"/>
    <w:rsid w:val="00365A45"/>
    <w:rsid w:val="0037561C"/>
    <w:rsid w:val="003C41B6"/>
    <w:rsid w:val="003C66D8"/>
    <w:rsid w:val="003E29D5"/>
    <w:rsid w:val="003E2BAB"/>
    <w:rsid w:val="003E66A6"/>
    <w:rsid w:val="00411A5A"/>
    <w:rsid w:val="00414FC8"/>
    <w:rsid w:val="00444F6D"/>
    <w:rsid w:val="00457E42"/>
    <w:rsid w:val="00466C5F"/>
    <w:rsid w:val="00466C7A"/>
    <w:rsid w:val="0048151B"/>
    <w:rsid w:val="004835AB"/>
    <w:rsid w:val="004B3994"/>
    <w:rsid w:val="004B7C67"/>
    <w:rsid w:val="004D03EB"/>
    <w:rsid w:val="004D29DE"/>
    <w:rsid w:val="004E0481"/>
    <w:rsid w:val="004E592B"/>
    <w:rsid w:val="004E7804"/>
    <w:rsid w:val="00560ED1"/>
    <w:rsid w:val="005639AB"/>
    <w:rsid w:val="00571B73"/>
    <w:rsid w:val="005767C7"/>
    <w:rsid w:val="005805E8"/>
    <w:rsid w:val="00586EB9"/>
    <w:rsid w:val="005911D3"/>
    <w:rsid w:val="00591722"/>
    <w:rsid w:val="00597C94"/>
    <w:rsid w:val="005A3D14"/>
    <w:rsid w:val="005B10C8"/>
    <w:rsid w:val="005C0FBE"/>
    <w:rsid w:val="005F174F"/>
    <w:rsid w:val="006315E1"/>
    <w:rsid w:val="00631FA7"/>
    <w:rsid w:val="0063410F"/>
    <w:rsid w:val="00642DA0"/>
    <w:rsid w:val="00646236"/>
    <w:rsid w:val="00647B86"/>
    <w:rsid w:val="0065141E"/>
    <w:rsid w:val="006544A1"/>
    <w:rsid w:val="006550DE"/>
    <w:rsid w:val="0065651C"/>
    <w:rsid w:val="00670375"/>
    <w:rsid w:val="00684CBF"/>
    <w:rsid w:val="006939DE"/>
    <w:rsid w:val="006B25E2"/>
    <w:rsid w:val="006B42FD"/>
    <w:rsid w:val="006B5B61"/>
    <w:rsid w:val="006B61FF"/>
    <w:rsid w:val="006C030D"/>
    <w:rsid w:val="006D4684"/>
    <w:rsid w:val="006D6ADF"/>
    <w:rsid w:val="006E1924"/>
    <w:rsid w:val="006E2D64"/>
    <w:rsid w:val="006E4AF2"/>
    <w:rsid w:val="006F3AF9"/>
    <w:rsid w:val="006F42AB"/>
    <w:rsid w:val="00700478"/>
    <w:rsid w:val="0072202B"/>
    <w:rsid w:val="00724F00"/>
    <w:rsid w:val="00733AFF"/>
    <w:rsid w:val="00735FDE"/>
    <w:rsid w:val="00741681"/>
    <w:rsid w:val="00744772"/>
    <w:rsid w:val="00770F0D"/>
    <w:rsid w:val="00776AF2"/>
    <w:rsid w:val="007807B2"/>
    <w:rsid w:val="00781F41"/>
    <w:rsid w:val="00785779"/>
    <w:rsid w:val="00792D78"/>
    <w:rsid w:val="0079322F"/>
    <w:rsid w:val="007A154B"/>
    <w:rsid w:val="007C214D"/>
    <w:rsid w:val="007C3AEA"/>
    <w:rsid w:val="007E230E"/>
    <w:rsid w:val="00805D0B"/>
    <w:rsid w:val="00805EBD"/>
    <w:rsid w:val="008147FF"/>
    <w:rsid w:val="00815F78"/>
    <w:rsid w:val="00825F98"/>
    <w:rsid w:val="00837006"/>
    <w:rsid w:val="00837BA5"/>
    <w:rsid w:val="00837F5C"/>
    <w:rsid w:val="008512DF"/>
    <w:rsid w:val="008538D6"/>
    <w:rsid w:val="00854A21"/>
    <w:rsid w:val="00855020"/>
    <w:rsid w:val="00885EED"/>
    <w:rsid w:val="00892ADC"/>
    <w:rsid w:val="00896971"/>
    <w:rsid w:val="008B4200"/>
    <w:rsid w:val="008C0CE5"/>
    <w:rsid w:val="008C1E82"/>
    <w:rsid w:val="008F6642"/>
    <w:rsid w:val="00907E3A"/>
    <w:rsid w:val="00914BA6"/>
    <w:rsid w:val="00917C66"/>
    <w:rsid w:val="009264AC"/>
    <w:rsid w:val="00930C61"/>
    <w:rsid w:val="009349EE"/>
    <w:rsid w:val="00935F4B"/>
    <w:rsid w:val="009621D6"/>
    <w:rsid w:val="009835CB"/>
    <w:rsid w:val="009857D5"/>
    <w:rsid w:val="009A2B5C"/>
    <w:rsid w:val="009B019A"/>
    <w:rsid w:val="009B3EAE"/>
    <w:rsid w:val="009B4339"/>
    <w:rsid w:val="009C3354"/>
    <w:rsid w:val="009D3079"/>
    <w:rsid w:val="009F076F"/>
    <w:rsid w:val="009F7907"/>
    <w:rsid w:val="00A105CC"/>
    <w:rsid w:val="00A25B11"/>
    <w:rsid w:val="00A32D2A"/>
    <w:rsid w:val="00A35124"/>
    <w:rsid w:val="00A413D1"/>
    <w:rsid w:val="00A41C45"/>
    <w:rsid w:val="00A4283C"/>
    <w:rsid w:val="00A553F4"/>
    <w:rsid w:val="00A84D68"/>
    <w:rsid w:val="00A85774"/>
    <w:rsid w:val="00A920D6"/>
    <w:rsid w:val="00AA199F"/>
    <w:rsid w:val="00AB00C2"/>
    <w:rsid w:val="00AB2BDD"/>
    <w:rsid w:val="00AD0DA5"/>
    <w:rsid w:val="00AE48DD"/>
    <w:rsid w:val="00AE5144"/>
    <w:rsid w:val="00AF342D"/>
    <w:rsid w:val="00B03636"/>
    <w:rsid w:val="00B05FEC"/>
    <w:rsid w:val="00B20409"/>
    <w:rsid w:val="00B235F5"/>
    <w:rsid w:val="00B33509"/>
    <w:rsid w:val="00B45FF6"/>
    <w:rsid w:val="00BB35F5"/>
    <w:rsid w:val="00BB7726"/>
    <w:rsid w:val="00BD42C4"/>
    <w:rsid w:val="00C000F8"/>
    <w:rsid w:val="00C06D81"/>
    <w:rsid w:val="00C14D13"/>
    <w:rsid w:val="00C25E9F"/>
    <w:rsid w:val="00C41D05"/>
    <w:rsid w:val="00C45B57"/>
    <w:rsid w:val="00C479CB"/>
    <w:rsid w:val="00C705DD"/>
    <w:rsid w:val="00C76FA2"/>
    <w:rsid w:val="00CA1AB8"/>
    <w:rsid w:val="00CB4261"/>
    <w:rsid w:val="00CC4A46"/>
    <w:rsid w:val="00CD2F8F"/>
    <w:rsid w:val="00CF0CC8"/>
    <w:rsid w:val="00CF2D4A"/>
    <w:rsid w:val="00D268B2"/>
    <w:rsid w:val="00D45246"/>
    <w:rsid w:val="00D62B41"/>
    <w:rsid w:val="00D71B6E"/>
    <w:rsid w:val="00D869FF"/>
    <w:rsid w:val="00D87693"/>
    <w:rsid w:val="00DB3485"/>
    <w:rsid w:val="00DB45CF"/>
    <w:rsid w:val="00DB5724"/>
    <w:rsid w:val="00DC3D37"/>
    <w:rsid w:val="00DD1D93"/>
    <w:rsid w:val="00DE0EDA"/>
    <w:rsid w:val="00DE340D"/>
    <w:rsid w:val="00DF5733"/>
    <w:rsid w:val="00DF5C03"/>
    <w:rsid w:val="00E001EA"/>
    <w:rsid w:val="00E0505F"/>
    <w:rsid w:val="00E05A56"/>
    <w:rsid w:val="00E247E3"/>
    <w:rsid w:val="00E25202"/>
    <w:rsid w:val="00E27C07"/>
    <w:rsid w:val="00E27EDA"/>
    <w:rsid w:val="00E30FBD"/>
    <w:rsid w:val="00E413E8"/>
    <w:rsid w:val="00E42FBF"/>
    <w:rsid w:val="00E4795A"/>
    <w:rsid w:val="00E53E23"/>
    <w:rsid w:val="00E71060"/>
    <w:rsid w:val="00EC2295"/>
    <w:rsid w:val="00ED3FCA"/>
    <w:rsid w:val="00EE14AC"/>
    <w:rsid w:val="00F0209F"/>
    <w:rsid w:val="00F04FAF"/>
    <w:rsid w:val="00F31667"/>
    <w:rsid w:val="00F34FC4"/>
    <w:rsid w:val="00F52E33"/>
    <w:rsid w:val="00F617C2"/>
    <w:rsid w:val="00F641FD"/>
    <w:rsid w:val="00F96D96"/>
    <w:rsid w:val="00FA0724"/>
    <w:rsid w:val="00FC40FE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E3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EFA2F-9193-4E15-9E92-8F5B8CE8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406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74</cp:revision>
  <cp:lastPrinted>2017-01-05T16:24:00Z</cp:lastPrinted>
  <dcterms:created xsi:type="dcterms:W3CDTF">2021-02-24T14:27:00Z</dcterms:created>
  <dcterms:modified xsi:type="dcterms:W3CDTF">2021-02-28T09:11:00Z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