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FE" w:rsidRDefault="00A55C9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eastAsia="SimSun" w:hint="eastAsia"/>
          <w:b/>
          <w:sz w:val="32"/>
          <w:szCs w:val="32"/>
          <w:lang w:eastAsia="zh-CN"/>
        </w:rPr>
        <w:t>线性代数</w:t>
      </w:r>
      <w:r>
        <w:rPr>
          <w:b/>
          <w:sz w:val="32"/>
          <w:szCs w:val="32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2362"/>
        <w:gridCol w:w="1299"/>
        <w:gridCol w:w="786"/>
        <w:gridCol w:w="388"/>
        <w:gridCol w:w="2545"/>
        <w:gridCol w:w="252"/>
        <w:gridCol w:w="1800"/>
        <w:gridCol w:w="998"/>
        <w:gridCol w:w="257"/>
        <w:gridCol w:w="1354"/>
      </w:tblGrid>
      <w:tr w:rsidR="007021FE">
        <w:trPr>
          <w:trHeight w:val="340"/>
          <w:jc w:val="center"/>
        </w:trPr>
        <w:tc>
          <w:tcPr>
            <w:tcW w:w="8031" w:type="dxa"/>
            <w:gridSpan w:val="6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课程名称：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线性代数</w:t>
            </w:r>
          </w:p>
        </w:tc>
        <w:tc>
          <w:tcPr>
            <w:tcW w:w="4716" w:type="dxa"/>
            <w:gridSpan w:val="5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课程英文名称：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Linear Algebra</w:t>
            </w:r>
          </w:p>
        </w:tc>
      </w:tr>
      <w:tr w:rsidR="007021FE">
        <w:trPr>
          <w:trHeight w:val="340"/>
          <w:jc w:val="center"/>
        </w:trPr>
        <w:tc>
          <w:tcPr>
            <w:tcW w:w="8031" w:type="dxa"/>
            <w:gridSpan w:val="6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总学时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周学时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学分：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40/</w:t>
            </w:r>
            <w:r>
              <w:rPr>
                <w:rFonts w:hint="eastAsia"/>
                <w:b/>
                <w:sz w:val="21"/>
                <w:szCs w:val="21"/>
                <w:lang w:eastAsia="zh-TW"/>
              </w:rPr>
              <w:t>3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/2.5</w:t>
            </w:r>
          </w:p>
        </w:tc>
        <w:tc>
          <w:tcPr>
            <w:tcW w:w="4716" w:type="dxa"/>
            <w:gridSpan w:val="5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先修课程：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7021FE">
        <w:trPr>
          <w:trHeight w:val="90"/>
          <w:jc w:val="center"/>
        </w:trPr>
        <w:tc>
          <w:tcPr>
            <w:tcW w:w="8031" w:type="dxa"/>
            <w:gridSpan w:val="6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eastAsia="zh-CN"/>
              </w:rPr>
              <w:t>周二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5-7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节（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1-14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4716" w:type="dxa"/>
            <w:gridSpan w:val="5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</w:rPr>
              <w:t>授课地点：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eastAsia="zh-TW"/>
              </w:rPr>
              <w:t>莞城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eastAsia="zh-TW"/>
              </w:rPr>
              <w:t>6302</w:t>
            </w: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授课对象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</w:rPr>
              <w:t>：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</w:rPr>
              <w:t>19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</w:rPr>
              <w:t>多媒体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eastAsia="zh-TW"/>
              </w:rPr>
              <w:t>1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eastAsia="zh-TW"/>
              </w:rPr>
              <w:t>班</w:t>
            </w: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粤台产业科技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学院</w:t>
            </w: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苏允良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讲师</w:t>
            </w: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每次上课的课前、课间和课后，采用一对一或互联网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的问答方式；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每章作业中存在较普遍的问题，采用集中讲解方式；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课程结束后和考试前安排集中答疑。</w:t>
            </w: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《线性代数》（第一版），周勇编，北京大学出版社，</w:t>
            </w:r>
            <w:r>
              <w:rPr>
                <w:rFonts w:eastAsia="SimSun"/>
                <w:sz w:val="21"/>
                <w:szCs w:val="21"/>
                <w:lang w:eastAsia="zh-CN"/>
              </w:rPr>
              <w:t>201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8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《线性代数》（第六版），同济大学数学系编，高等教育出版社，</w:t>
            </w:r>
            <w:r>
              <w:rPr>
                <w:rFonts w:eastAsia="SimSun"/>
                <w:sz w:val="21"/>
                <w:szCs w:val="21"/>
                <w:lang w:eastAsia="zh-CN"/>
              </w:rPr>
              <w:t>2014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《线性代数》是高等学校理工科专业及经管类各专业的重要基础课。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本课程主要学习行列式、矩阵，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n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维向量组的线性相关性，线性方程组求解，相似矩阵以及二次型的基本概念、基本理论和基本的运算技巧，为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理工科专业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的后续课程奠定必要的数学基础。</w:t>
            </w:r>
          </w:p>
          <w:p w:rsidR="007021FE" w:rsidRDefault="007021F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7021FE">
        <w:trPr>
          <w:trHeight w:val="1124"/>
          <w:jc w:val="center"/>
        </w:trPr>
        <w:tc>
          <w:tcPr>
            <w:tcW w:w="8288" w:type="dxa"/>
            <w:gridSpan w:val="7"/>
          </w:tcPr>
          <w:p w:rsidR="007021FE" w:rsidRDefault="00A55C9B" w:rsidP="008F6B38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7021FE" w:rsidRDefault="00A55C9B" w:rsidP="008F6B38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7021FE" w:rsidRDefault="00A55C9B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学习行列式、矩阵，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n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维向量组的线性相关性，方程组求解，相似矩阵以及二次型的基本概念、基本理论和基本的运算技巧。</w:t>
            </w:r>
          </w:p>
          <w:p w:rsidR="007021FE" w:rsidRDefault="00A55C9B" w:rsidP="008F6B38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7021FE" w:rsidRDefault="00A55C9B" w:rsidP="008F6B38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SimSun" w:eastAsia="SimSun" w:cs="SimSun" w:hint="eastAsia"/>
                <w:sz w:val="21"/>
                <w:szCs w:val="21"/>
                <w:lang w:eastAsia="zh-CN"/>
              </w:rPr>
              <w:t>培养学生抽</w:t>
            </w:r>
            <w:r>
              <w:rPr>
                <w:rFonts w:ascii="SimSun" w:eastAsia="SimSun" w:cs="SimSun" w:hint="eastAsia"/>
                <w:color w:val="333333"/>
                <w:sz w:val="21"/>
                <w:szCs w:val="21"/>
                <w:lang w:eastAsia="zh-CN"/>
              </w:rPr>
              <w:t>象思维能力、逻辑推理能力、空间想象能力、运算能力和自学能力。</w:t>
            </w:r>
          </w:p>
          <w:p w:rsidR="007021FE" w:rsidRDefault="00A55C9B" w:rsidP="008F6B38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cs="SimSun"/>
                <w:color w:val="333333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培养学生使用线性代数知识和数学思想发现问题，分析问题和解决问题的能力。</w:t>
            </w:r>
          </w:p>
          <w:p w:rsidR="007021FE" w:rsidRDefault="00A55C9B" w:rsidP="008F6B38">
            <w:pPr>
              <w:widowControl w:val="0"/>
              <w:autoSpaceDE w:val="0"/>
              <w:autoSpaceDN w:val="0"/>
              <w:adjustRightInd w:val="0"/>
              <w:spacing w:after="0"/>
              <w:ind w:firstLineChars="200" w:firstLine="420"/>
              <w:jc w:val="left"/>
              <w:rPr>
                <w:rFonts w:ascii="SimSun" w:eastAsia="SimSun" w:cs="SimSu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SimSun" w:eastAsia="SimSun" w:cs="SimSun" w:hint="eastAsia"/>
                <w:b/>
                <w:bCs/>
                <w:color w:val="333333"/>
                <w:sz w:val="21"/>
                <w:szCs w:val="21"/>
                <w:lang w:eastAsia="zh-CN"/>
              </w:rPr>
              <w:t>三、素质目标：</w:t>
            </w:r>
          </w:p>
          <w:p w:rsidR="007021FE" w:rsidRDefault="00A55C9B" w:rsidP="008F6B38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1.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7021FE" w:rsidRDefault="00A55C9B" w:rsidP="008F6B38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459" w:type="dxa"/>
            <w:gridSpan w:val="4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  <w:p w:rsidR="007021FE" w:rsidRDefault="00A55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7021FE" w:rsidRDefault="00A55C9B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021FE">
        <w:trPr>
          <w:trHeight w:val="792"/>
          <w:jc w:val="center"/>
        </w:trPr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:rsidR="007021FE" w:rsidRDefault="00A55C9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02" w:type="dxa"/>
            <w:tcMar>
              <w:left w:w="28" w:type="dxa"/>
              <w:right w:w="28" w:type="dxa"/>
            </w:tcMar>
            <w:vAlign w:val="center"/>
          </w:tcPr>
          <w:p w:rsidR="007021FE" w:rsidRDefault="00A55C9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  <w:vAlign w:val="center"/>
          </w:tcPr>
          <w:p w:rsidR="007021FE" w:rsidRDefault="00A55C9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7021FE" w:rsidRDefault="00A55C9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45" w:type="dxa"/>
            <w:gridSpan w:val="3"/>
            <w:tcMar>
              <w:left w:w="28" w:type="dxa"/>
              <w:right w:w="28" w:type="dxa"/>
            </w:tcMar>
            <w:vAlign w:val="center"/>
          </w:tcPr>
          <w:p w:rsidR="007021FE" w:rsidRDefault="00A55C9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34" w:type="dxa"/>
            <w:tcMar>
              <w:left w:w="28" w:type="dxa"/>
              <w:right w:w="28" w:type="dxa"/>
            </w:tcMar>
            <w:vAlign w:val="center"/>
          </w:tcPr>
          <w:p w:rsidR="007021FE" w:rsidRDefault="00A55C9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教学模式</w:t>
            </w:r>
          </w:p>
          <w:p w:rsidR="007021FE" w:rsidRDefault="00A55C9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tcMar>
              <w:left w:w="28" w:type="dxa"/>
              <w:right w:w="28" w:type="dxa"/>
            </w:tcMar>
            <w:vAlign w:val="center"/>
          </w:tcPr>
          <w:p w:rsidR="007021FE" w:rsidRDefault="00A55C9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54" w:type="dxa"/>
            <w:tcMar>
              <w:left w:w="28" w:type="dxa"/>
              <w:right w:w="28" w:type="dxa"/>
            </w:tcMar>
            <w:vAlign w:val="center"/>
          </w:tcPr>
          <w:p w:rsidR="007021FE" w:rsidRDefault="00A55C9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作业安排</w:t>
            </w:r>
          </w:p>
        </w:tc>
      </w:tr>
      <w:tr w:rsidR="007021FE">
        <w:trPr>
          <w:trHeight w:val="2699"/>
          <w:jc w:val="center"/>
        </w:trPr>
        <w:tc>
          <w:tcPr>
            <w:tcW w:w="525" w:type="dxa"/>
            <w:vAlign w:val="center"/>
          </w:tcPr>
          <w:p w:rsidR="007021FE" w:rsidRDefault="00A55C9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1-2</w:t>
            </w:r>
          </w:p>
        </w:tc>
        <w:tc>
          <w:tcPr>
            <w:tcW w:w="2402" w:type="dxa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章</w:t>
            </w:r>
          </w:p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1.1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二阶与三阶行列式</w:t>
            </w:r>
          </w:p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.2 n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阶行列式的定义</w:t>
            </w:r>
          </w:p>
          <w:p w:rsidR="007021FE" w:rsidRDefault="00A55C9B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.3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行列式的性质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TW"/>
              </w:rPr>
              <w:t>苏允良</w:t>
            </w:r>
          </w:p>
        </w:tc>
        <w:tc>
          <w:tcPr>
            <w:tcW w:w="795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线性代数课程简介，探讨学习方法，解读教学大纲，行列式的定义、性质及运算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n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阶行列式的定义及运算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介绍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线性代数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的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发展史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，历代伟人的巨大贡献，培养学生的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敢于创新和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爱国精神。</w:t>
            </w:r>
          </w:p>
        </w:tc>
        <w:tc>
          <w:tcPr>
            <w:tcW w:w="1834" w:type="dxa"/>
            <w:vAlign w:val="center"/>
          </w:tcPr>
          <w:p w:rsidR="007021FE" w:rsidRDefault="00A55C9B">
            <w:pPr>
              <w:spacing w:line="0" w:lineRule="atLeas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54" w:type="dxa"/>
            <w:vAlign w:val="center"/>
          </w:tcPr>
          <w:p w:rsidR="007021FE" w:rsidRDefault="00A55C9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P2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.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(3)(5)(6)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课程思政作业：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要求学生每人至少阅读两篇与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线性代数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发展有关的文章或书籍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7021FE" w:rsidRDefault="007021FE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021FE">
        <w:trPr>
          <w:trHeight w:val="340"/>
          <w:jc w:val="center"/>
        </w:trPr>
        <w:tc>
          <w:tcPr>
            <w:tcW w:w="525" w:type="dxa"/>
            <w:vAlign w:val="center"/>
          </w:tcPr>
          <w:p w:rsidR="007021FE" w:rsidRDefault="007021F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7021FE" w:rsidRDefault="00A55C9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2-3</w:t>
            </w:r>
          </w:p>
          <w:p w:rsidR="007021FE" w:rsidRDefault="007021F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02" w:type="dxa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1.4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行列式按行（列）展开</w:t>
            </w:r>
          </w:p>
          <w:p w:rsidR="007021FE" w:rsidRDefault="00A55C9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1.5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克莱姆法则、习题课</w:t>
            </w:r>
          </w:p>
        </w:tc>
        <w:tc>
          <w:tcPr>
            <w:tcW w:w="1321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TW"/>
              </w:rPr>
              <w:t>苏允良</w:t>
            </w:r>
          </w:p>
        </w:tc>
        <w:tc>
          <w:tcPr>
            <w:tcW w:w="795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7021FE" w:rsidRDefault="00A55C9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SimSun" w:eastAsia="SimSun" w:cs="SimSu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SimSun" w:eastAsia="SimSun" w:cs="SimSun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重点：</w:t>
            </w:r>
            <w:r>
              <w:rPr>
                <w:rFonts w:ascii="SimSun" w:eastAsia="SimSun" w:cs="SimSun" w:hint="eastAsia"/>
                <w:color w:val="000000" w:themeColor="text1"/>
                <w:sz w:val="20"/>
                <w:szCs w:val="20"/>
                <w:lang w:eastAsia="zh-CN"/>
              </w:rPr>
              <w:t>行列式按行（列）展开的理论及应用，范德蒙德行列式及克莱姆法则的应用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cs="SimSun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难点：</w:t>
            </w:r>
            <w:r>
              <w:rPr>
                <w:rFonts w:ascii="SimSun" w:eastAsia="SimSun" w:cs="SimSun" w:hint="eastAsia"/>
                <w:color w:val="000000" w:themeColor="text1"/>
                <w:sz w:val="20"/>
                <w:szCs w:val="20"/>
                <w:lang w:eastAsia="zh-CN"/>
              </w:rPr>
              <w:t>行列式的计算、范德蒙德行列式</w:t>
            </w:r>
          </w:p>
        </w:tc>
        <w:tc>
          <w:tcPr>
            <w:tcW w:w="1834" w:type="dxa"/>
            <w:vAlign w:val="center"/>
          </w:tcPr>
          <w:p w:rsidR="007021FE" w:rsidRDefault="00A55C9B">
            <w:pPr>
              <w:spacing w:line="0" w:lineRule="atLeas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7021FE" w:rsidRDefault="00A55C9B">
            <w:pPr>
              <w:spacing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54" w:type="dxa"/>
            <w:vAlign w:val="center"/>
          </w:tcPr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P2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-30 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4.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(2)(3)(4)(6)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.(3)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.(1)</w:t>
            </w:r>
          </w:p>
        </w:tc>
      </w:tr>
      <w:tr w:rsidR="007021FE">
        <w:trPr>
          <w:trHeight w:val="340"/>
          <w:jc w:val="center"/>
        </w:trPr>
        <w:tc>
          <w:tcPr>
            <w:tcW w:w="525" w:type="dxa"/>
            <w:vAlign w:val="center"/>
          </w:tcPr>
          <w:p w:rsidR="007021FE" w:rsidRDefault="00A55C9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lastRenderedPageBreak/>
              <w:t>3-4</w:t>
            </w:r>
          </w:p>
        </w:tc>
        <w:tc>
          <w:tcPr>
            <w:tcW w:w="2402" w:type="dxa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章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 xml:space="preserve">2.1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矩阵的概念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7021FE" w:rsidRDefault="00A55C9B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 xml:space="preserve">2.2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矩阵的运算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7021FE" w:rsidRDefault="00A55C9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 xml:space="preserve">2.3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321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TW"/>
              </w:rPr>
              <w:t>苏允良</w:t>
            </w:r>
          </w:p>
        </w:tc>
        <w:tc>
          <w:tcPr>
            <w:tcW w:w="795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7021FE" w:rsidRDefault="00A55C9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SimSun" w:eastAsia="SimSun" w:cs="SimSu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SimSun" w:eastAsia="SimSun" w:cs="SimSun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重点：</w:t>
            </w:r>
            <w:r>
              <w:rPr>
                <w:rFonts w:ascii="SimSun" w:eastAsia="SimSun" w:cs="SimSu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imSun" w:eastAsia="SimSun" w:cs="SimSun" w:hint="eastAsia"/>
                <w:color w:val="000000" w:themeColor="text1"/>
                <w:sz w:val="20"/>
                <w:szCs w:val="20"/>
                <w:lang w:eastAsia="zh-CN"/>
              </w:rPr>
              <w:t>矩阵的定义及运算；逆矩阵的求法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cs="SimSun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难点：</w:t>
            </w:r>
            <w:r>
              <w:rPr>
                <w:rFonts w:ascii="SimSun" w:eastAsia="SimSun" w:cs="SimSun" w:hint="eastAsia"/>
                <w:color w:val="000000" w:themeColor="text1"/>
                <w:sz w:val="20"/>
                <w:szCs w:val="20"/>
                <w:lang w:eastAsia="zh-CN"/>
              </w:rPr>
              <w:t>矩阵的乘法；逆矩阵的求法及应用</w:t>
            </w:r>
          </w:p>
        </w:tc>
        <w:tc>
          <w:tcPr>
            <w:tcW w:w="1834" w:type="dxa"/>
            <w:vAlign w:val="center"/>
          </w:tcPr>
          <w:p w:rsidR="007021FE" w:rsidRDefault="00A55C9B">
            <w:pPr>
              <w:spacing w:line="0" w:lineRule="atLeas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54" w:type="dxa"/>
            <w:vAlign w:val="center"/>
          </w:tcPr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P66</w:t>
            </w:r>
          </w:p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1 2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.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(1)(3)(5)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</w:tr>
      <w:tr w:rsidR="007021FE">
        <w:trPr>
          <w:trHeight w:val="340"/>
          <w:jc w:val="center"/>
        </w:trPr>
        <w:tc>
          <w:tcPr>
            <w:tcW w:w="525" w:type="dxa"/>
            <w:vAlign w:val="center"/>
          </w:tcPr>
          <w:p w:rsidR="007021FE" w:rsidRDefault="00A55C9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5-6</w:t>
            </w:r>
          </w:p>
        </w:tc>
        <w:tc>
          <w:tcPr>
            <w:tcW w:w="2402" w:type="dxa"/>
            <w:vAlign w:val="center"/>
          </w:tcPr>
          <w:p w:rsidR="007021FE" w:rsidRDefault="00A55C9B">
            <w:pPr>
              <w:spacing w:after="0"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2.4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分块矩阵</w:t>
            </w:r>
          </w:p>
          <w:p w:rsidR="007021FE" w:rsidRDefault="00A55C9B">
            <w:pPr>
              <w:spacing w:after="0"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 xml:space="preserve">5 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矩阵的秩与矩阵的初等变换</w:t>
            </w:r>
          </w:p>
          <w:p w:rsidR="007021FE" w:rsidRDefault="00A55C9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321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TW"/>
              </w:rPr>
              <w:t>苏允良</w:t>
            </w:r>
          </w:p>
        </w:tc>
        <w:tc>
          <w:tcPr>
            <w:tcW w:w="795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矩阵分块及其运算；矩阵的初等变换法及应用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7021FE" w:rsidRDefault="00A55C9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分块矩阵的乘法；矩阵的秩及其相关性质；用矩阵的初等变换法求矩阵的秩及逆矩阵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矩阵分块将大矩阵的运算化成小矩阵的运算，体现了“化整为零”的数学思想。引导学生运用科学的数学思维方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法将生活中问题“化整为零”，认真看待“方法比问题多”，积极乐观生活。</w:t>
            </w:r>
          </w:p>
        </w:tc>
        <w:tc>
          <w:tcPr>
            <w:tcW w:w="1834" w:type="dxa"/>
            <w:vAlign w:val="center"/>
          </w:tcPr>
          <w:p w:rsidR="007021FE" w:rsidRDefault="00A55C9B"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7021FE" w:rsidRDefault="00A55C9B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54" w:type="dxa"/>
            <w:vAlign w:val="center"/>
          </w:tcPr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P67-70</w:t>
            </w:r>
          </w:p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0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,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15</w:t>
            </w:r>
          </w:p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16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.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(1)(2)(4)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29.(1)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1.(1)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3.(1)(2)(3)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课程思政作业：</w:t>
            </w:r>
            <w:r>
              <w:rPr>
                <w:rFonts w:eastAsia="SimSun"/>
                <w:bCs/>
                <w:color w:val="000000" w:themeColor="text1"/>
                <w:sz w:val="21"/>
                <w:szCs w:val="21"/>
                <w:lang w:eastAsia="zh-CN"/>
              </w:rPr>
              <w:t>要求学生</w:t>
            </w:r>
            <w:r>
              <w:rPr>
                <w:rFonts w:eastAsia="SimSun" w:hint="eastAsia"/>
                <w:bCs/>
                <w:color w:val="000000" w:themeColor="text1"/>
                <w:sz w:val="21"/>
                <w:szCs w:val="21"/>
                <w:lang w:eastAsia="zh-CN"/>
              </w:rPr>
              <w:t>查找了解一些常见的数学思想。</w:t>
            </w:r>
          </w:p>
        </w:tc>
      </w:tr>
      <w:tr w:rsidR="007021FE">
        <w:trPr>
          <w:trHeight w:val="340"/>
          <w:jc w:val="center"/>
        </w:trPr>
        <w:tc>
          <w:tcPr>
            <w:tcW w:w="525" w:type="dxa"/>
            <w:vAlign w:val="center"/>
          </w:tcPr>
          <w:p w:rsidR="007021FE" w:rsidRDefault="00A55C9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6-7</w:t>
            </w:r>
          </w:p>
        </w:tc>
        <w:tc>
          <w:tcPr>
            <w:tcW w:w="2402" w:type="dxa"/>
            <w:vAlign w:val="center"/>
          </w:tcPr>
          <w:p w:rsidR="007021FE" w:rsidRDefault="00A55C9B">
            <w:pPr>
              <w:spacing w:after="0"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章</w:t>
            </w:r>
          </w:p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3.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n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维向量</w:t>
            </w:r>
          </w:p>
          <w:p w:rsidR="007021FE" w:rsidRDefault="00A55C9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3.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向量组的线性相关性</w:t>
            </w:r>
          </w:p>
        </w:tc>
        <w:tc>
          <w:tcPr>
            <w:tcW w:w="1321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TW"/>
              </w:rPr>
              <w:t>苏允良</w:t>
            </w:r>
          </w:p>
        </w:tc>
        <w:tc>
          <w:tcPr>
            <w:tcW w:w="795" w:type="dxa"/>
            <w:vAlign w:val="center"/>
          </w:tcPr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向量组线性相关性的判定；向量组的秩和最大无关组的概念及求法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向量组等价的相关性质；线性相关性的判定；最大无关组的求法</w:t>
            </w:r>
          </w:p>
        </w:tc>
        <w:tc>
          <w:tcPr>
            <w:tcW w:w="1834" w:type="dxa"/>
            <w:vAlign w:val="center"/>
          </w:tcPr>
          <w:p w:rsidR="007021FE" w:rsidRDefault="00A55C9B"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54" w:type="dxa"/>
            <w:vAlign w:val="center"/>
          </w:tcPr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P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98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-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99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8,9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,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0,11,21</w:t>
            </w:r>
          </w:p>
        </w:tc>
      </w:tr>
      <w:tr w:rsidR="007021FE">
        <w:trPr>
          <w:trHeight w:val="340"/>
          <w:jc w:val="center"/>
        </w:trPr>
        <w:tc>
          <w:tcPr>
            <w:tcW w:w="525" w:type="dxa"/>
            <w:vAlign w:val="center"/>
          </w:tcPr>
          <w:p w:rsidR="007021FE" w:rsidRDefault="00A55C9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lastRenderedPageBreak/>
              <w:t>7-8</w:t>
            </w:r>
          </w:p>
        </w:tc>
        <w:tc>
          <w:tcPr>
            <w:tcW w:w="2402" w:type="dxa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习题课</w:t>
            </w:r>
          </w:p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章</w:t>
            </w:r>
          </w:p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4.1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高斯消元法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7021FE" w:rsidRDefault="00A55C9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4.2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齐次线性方程组</w:t>
            </w:r>
          </w:p>
        </w:tc>
        <w:tc>
          <w:tcPr>
            <w:tcW w:w="1321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TW"/>
              </w:rPr>
              <w:t>苏允良</w:t>
            </w:r>
          </w:p>
        </w:tc>
        <w:tc>
          <w:tcPr>
            <w:tcW w:w="795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齐线性方程组的有解判定、求解及其基础解系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齐次线性方程组的求解和解的结构</w:t>
            </w:r>
          </w:p>
        </w:tc>
        <w:tc>
          <w:tcPr>
            <w:tcW w:w="1834" w:type="dxa"/>
            <w:vAlign w:val="center"/>
          </w:tcPr>
          <w:p w:rsidR="007021FE" w:rsidRDefault="00A55C9B"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54" w:type="dxa"/>
            <w:vAlign w:val="center"/>
          </w:tcPr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P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117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.(1)(2)(3)</w:t>
            </w:r>
          </w:p>
        </w:tc>
      </w:tr>
      <w:tr w:rsidR="007021FE">
        <w:trPr>
          <w:trHeight w:val="340"/>
          <w:jc w:val="center"/>
        </w:trPr>
        <w:tc>
          <w:tcPr>
            <w:tcW w:w="525" w:type="dxa"/>
            <w:vAlign w:val="center"/>
          </w:tcPr>
          <w:p w:rsidR="007021FE" w:rsidRDefault="00A55C9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9-10</w:t>
            </w:r>
          </w:p>
        </w:tc>
        <w:tc>
          <w:tcPr>
            <w:tcW w:w="2402" w:type="dxa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4.3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非齐次线性方程组</w:t>
            </w:r>
          </w:p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习题课</w:t>
            </w:r>
          </w:p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第五章</w:t>
            </w:r>
          </w:p>
          <w:p w:rsidR="007021FE" w:rsidRDefault="00A55C9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5.1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特征值与特征向量</w:t>
            </w:r>
          </w:p>
        </w:tc>
        <w:tc>
          <w:tcPr>
            <w:tcW w:w="1321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TW"/>
              </w:rPr>
              <w:t>苏允良</w:t>
            </w:r>
          </w:p>
        </w:tc>
        <w:tc>
          <w:tcPr>
            <w:tcW w:w="795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非齐次线性方程组解判定、求解及结构；方阵的特征值与特征向量的概念及求法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非齐次线性方程组的解的结构；方阵的特征值与特征向量的求法</w:t>
            </w:r>
          </w:p>
        </w:tc>
        <w:tc>
          <w:tcPr>
            <w:tcW w:w="1834" w:type="dxa"/>
            <w:vAlign w:val="center"/>
          </w:tcPr>
          <w:p w:rsidR="007021FE" w:rsidRDefault="00A55C9B"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54" w:type="dxa"/>
            <w:vAlign w:val="center"/>
          </w:tcPr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P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117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-118</w:t>
            </w:r>
          </w:p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2,4,5</w:t>
            </w:r>
          </w:p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P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42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</w:tr>
      <w:tr w:rsidR="007021FE">
        <w:trPr>
          <w:trHeight w:val="340"/>
          <w:jc w:val="center"/>
        </w:trPr>
        <w:tc>
          <w:tcPr>
            <w:tcW w:w="525" w:type="dxa"/>
            <w:vAlign w:val="center"/>
          </w:tcPr>
          <w:p w:rsidR="007021FE" w:rsidRDefault="00A55C9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10-11</w:t>
            </w:r>
          </w:p>
        </w:tc>
        <w:tc>
          <w:tcPr>
            <w:tcW w:w="2402" w:type="dxa"/>
            <w:vAlign w:val="center"/>
          </w:tcPr>
          <w:p w:rsidR="007021FE" w:rsidRDefault="00A55C9B">
            <w:pPr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5.2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相似矩阵</w:t>
            </w:r>
          </w:p>
          <w:p w:rsidR="007021FE" w:rsidRDefault="00A55C9B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321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TW"/>
              </w:rPr>
              <w:t>苏允良</w:t>
            </w:r>
          </w:p>
        </w:tc>
        <w:tc>
          <w:tcPr>
            <w:tcW w:w="795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线性无关组的施密特正交化；相似矩阵的概念和性质；方阵和实对称矩阵的对角化概念及其方法；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施密特正交化法；实对称矩阵对角化的方法</w:t>
            </w:r>
          </w:p>
        </w:tc>
        <w:tc>
          <w:tcPr>
            <w:tcW w:w="1834" w:type="dxa"/>
            <w:vAlign w:val="center"/>
          </w:tcPr>
          <w:p w:rsidR="007021FE" w:rsidRDefault="00A55C9B"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7021FE" w:rsidRDefault="00A55C9B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54" w:type="dxa"/>
            <w:vAlign w:val="center"/>
          </w:tcPr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P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42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-143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5,8,12</w:t>
            </w:r>
          </w:p>
        </w:tc>
      </w:tr>
      <w:tr w:rsidR="007021FE">
        <w:trPr>
          <w:trHeight w:val="340"/>
          <w:jc w:val="center"/>
        </w:trPr>
        <w:tc>
          <w:tcPr>
            <w:tcW w:w="525" w:type="dxa"/>
            <w:vAlign w:val="center"/>
          </w:tcPr>
          <w:p w:rsidR="007021FE" w:rsidRDefault="00A55C9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11-12</w:t>
            </w:r>
          </w:p>
        </w:tc>
        <w:tc>
          <w:tcPr>
            <w:tcW w:w="2402" w:type="dxa"/>
            <w:vAlign w:val="center"/>
          </w:tcPr>
          <w:p w:rsidR="007021FE" w:rsidRDefault="00A55C9B">
            <w:pPr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章</w:t>
            </w:r>
          </w:p>
          <w:p w:rsidR="007021FE" w:rsidRDefault="00A55C9B">
            <w:pPr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.1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二次型及其矩阵表示</w:t>
            </w:r>
          </w:p>
          <w:p w:rsidR="007021FE" w:rsidRDefault="00A55C9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.2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二次型的标准形</w:t>
            </w:r>
          </w:p>
        </w:tc>
        <w:tc>
          <w:tcPr>
            <w:tcW w:w="1321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TW"/>
              </w:rPr>
              <w:t>苏允良</w:t>
            </w:r>
          </w:p>
        </w:tc>
        <w:tc>
          <w:tcPr>
            <w:tcW w:w="795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二次型的相关概念；化二次型为标准形的方法；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化二次型为标准形的方法</w:t>
            </w:r>
          </w:p>
        </w:tc>
        <w:tc>
          <w:tcPr>
            <w:tcW w:w="1834" w:type="dxa"/>
            <w:vAlign w:val="center"/>
          </w:tcPr>
          <w:p w:rsidR="007021FE" w:rsidRDefault="00A55C9B"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7021FE" w:rsidRDefault="00A55C9B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54" w:type="dxa"/>
            <w:vAlign w:val="center"/>
          </w:tcPr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P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159</w:t>
            </w:r>
          </w:p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1,2,3</w:t>
            </w:r>
          </w:p>
          <w:p w:rsidR="007021FE" w:rsidRDefault="007021F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021FE">
        <w:trPr>
          <w:trHeight w:val="340"/>
          <w:jc w:val="center"/>
        </w:trPr>
        <w:tc>
          <w:tcPr>
            <w:tcW w:w="525" w:type="dxa"/>
            <w:vAlign w:val="center"/>
          </w:tcPr>
          <w:p w:rsidR="007021FE" w:rsidRDefault="00A55C9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13-14</w:t>
            </w:r>
          </w:p>
        </w:tc>
        <w:tc>
          <w:tcPr>
            <w:tcW w:w="2402" w:type="dxa"/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正定二次型</w:t>
            </w:r>
          </w:p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321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TW"/>
              </w:rPr>
              <w:t>苏允良</w:t>
            </w:r>
          </w:p>
        </w:tc>
        <w:tc>
          <w:tcPr>
            <w:tcW w:w="795" w:type="dxa"/>
            <w:vAlign w:val="center"/>
          </w:tcPr>
          <w:p w:rsidR="007021FE" w:rsidRDefault="00A55C9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正定二次型的性质及判定；</w:t>
            </w:r>
          </w:p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二次型的分类</w:t>
            </w:r>
          </w:p>
          <w:p w:rsidR="007021FE" w:rsidRDefault="00A55C9B">
            <w:pPr>
              <w:spacing w:line="0" w:lineRule="atLeast"/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期末复习</w:t>
            </w:r>
          </w:p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="SimSun" w:hint="eastAsia"/>
                <w:bCs/>
                <w:color w:val="000000" w:themeColor="text1"/>
                <w:sz w:val="21"/>
                <w:szCs w:val="21"/>
                <w:lang w:eastAsia="zh-CN"/>
              </w:rPr>
              <w:t>学生</w:t>
            </w:r>
            <w:r>
              <w:rPr>
                <w:rFonts w:eastAsia="SimSun" w:hint="eastAsia"/>
                <w:bCs/>
                <w:color w:val="000000" w:themeColor="text1"/>
                <w:sz w:val="21"/>
                <w:szCs w:val="21"/>
                <w:lang w:eastAsia="zh-CN"/>
              </w:rPr>
              <w:t>体会</w:t>
            </w:r>
            <w:r>
              <w:rPr>
                <w:rFonts w:eastAsia="SimSun" w:hint="eastAsia"/>
                <w:bCs/>
                <w:color w:val="000000" w:themeColor="text1"/>
                <w:sz w:val="21"/>
                <w:szCs w:val="21"/>
                <w:lang w:eastAsia="zh-CN"/>
              </w:rPr>
              <w:t>线性代数</w:t>
            </w:r>
            <w:r>
              <w:rPr>
                <w:rFonts w:eastAsia="SimSun" w:hint="eastAsia"/>
                <w:bCs/>
                <w:color w:val="000000" w:themeColor="text1"/>
                <w:sz w:val="21"/>
                <w:szCs w:val="21"/>
                <w:lang w:eastAsia="zh-CN"/>
              </w:rPr>
              <w:t>和高等数学的定理和定义上所表现出来的严谨，从而培养科学严谨、认真细致的生活态度。</w:t>
            </w:r>
          </w:p>
        </w:tc>
        <w:tc>
          <w:tcPr>
            <w:tcW w:w="1834" w:type="dxa"/>
            <w:vAlign w:val="center"/>
          </w:tcPr>
          <w:p w:rsidR="007021FE" w:rsidRDefault="00A55C9B">
            <w:pPr>
              <w:spacing w:line="0" w:lineRule="atLeast"/>
              <w:jc w:val="center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7021FE" w:rsidRDefault="00A55C9B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54" w:type="dxa"/>
            <w:vAlign w:val="center"/>
          </w:tcPr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P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159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-160</w:t>
            </w:r>
          </w:p>
          <w:p w:rsidR="007021FE" w:rsidRDefault="00A55C9B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5.(1)(2)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.(1)</w:t>
            </w:r>
          </w:p>
          <w:p w:rsidR="007021FE" w:rsidRDefault="00A55C9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课程思政作业：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学生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寻找线性代数上的定理，阐述定理条件的作用。</w:t>
            </w:r>
          </w:p>
        </w:tc>
      </w:tr>
      <w:tr w:rsidR="007021FE">
        <w:trPr>
          <w:trHeight w:val="340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</w:tcBorders>
            <w:vAlign w:val="center"/>
          </w:tcPr>
          <w:p w:rsidR="007021FE" w:rsidRDefault="00A55C9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7021FE" w:rsidRDefault="00A55C9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</w:tcBorders>
            <w:vAlign w:val="center"/>
          </w:tcPr>
          <w:p w:rsidR="007021FE" w:rsidRDefault="007021F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vAlign w:val="center"/>
          </w:tcPr>
          <w:p w:rsidR="007021FE" w:rsidRDefault="007021F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vAlign w:val="center"/>
          </w:tcPr>
          <w:p w:rsidR="007021FE" w:rsidRDefault="007021F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:rsidR="007021FE" w:rsidRDefault="007021F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7021FE">
        <w:trPr>
          <w:trHeight w:val="340"/>
          <w:jc w:val="center"/>
        </w:trPr>
        <w:tc>
          <w:tcPr>
            <w:tcW w:w="5437" w:type="dxa"/>
            <w:gridSpan w:val="5"/>
            <w:vAlign w:val="center"/>
          </w:tcPr>
          <w:p w:rsidR="007021FE" w:rsidRDefault="00A55C9B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考核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694" w:type="dxa"/>
            <w:gridSpan w:val="4"/>
            <w:vAlign w:val="center"/>
          </w:tcPr>
          <w:p w:rsidR="007021FE" w:rsidRDefault="00A55C9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616" w:type="dxa"/>
            <w:gridSpan w:val="2"/>
            <w:vAlign w:val="center"/>
          </w:tcPr>
          <w:p w:rsidR="007021FE" w:rsidRDefault="00A55C9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7021FE">
        <w:trPr>
          <w:trHeight w:val="426"/>
          <w:jc w:val="center"/>
        </w:trPr>
        <w:tc>
          <w:tcPr>
            <w:tcW w:w="5437" w:type="dxa"/>
            <w:gridSpan w:val="5"/>
            <w:vAlign w:val="center"/>
          </w:tcPr>
          <w:p w:rsidR="007021FE" w:rsidRDefault="00A55C9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考勤，作业，</w:t>
            </w: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线上测试等</w:t>
            </w:r>
          </w:p>
        </w:tc>
        <w:tc>
          <w:tcPr>
            <w:tcW w:w="5694" w:type="dxa"/>
            <w:gridSpan w:val="4"/>
            <w:vAlign w:val="center"/>
          </w:tcPr>
          <w:p w:rsidR="007021FE" w:rsidRDefault="00A55C9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由作业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(10%)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、考勤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(10%)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线上测试</w:t>
            </w:r>
            <w:r>
              <w:rPr>
                <w:rFonts w:ascii="SimSun" w:eastAsia="SimSun" w:hAnsi="SimSun" w:cs="SimSun" w:hint="eastAsia"/>
                <w:color w:val="000000" w:themeColor="text1"/>
                <w:sz w:val="21"/>
                <w:szCs w:val="24"/>
                <w:lang w:eastAsia="zh-CN"/>
              </w:rPr>
              <w:t>(10%)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等环节的成绩构成，百分制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。作业迟交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color w:val="000000" w:themeColor="text1"/>
                <w:sz w:val="21"/>
                <w:szCs w:val="21"/>
                <w:lang w:eastAsia="zh-CN"/>
              </w:rPr>
              <w:t>线上测试</w:t>
            </w:r>
            <w:r>
              <w:rPr>
                <w:rFonts w:ascii="SimSun" w:hAnsi="SimSun" w:cs="SimSun" w:hint="eastAsia"/>
                <w:color w:val="000000" w:themeColor="text1"/>
                <w:sz w:val="21"/>
                <w:szCs w:val="21"/>
                <w:lang w:eastAsia="zh-CN"/>
              </w:rPr>
              <w:t>补考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扣当次分数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20%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，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缺交者当次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0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分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，</w:t>
            </w:r>
            <w:r>
              <w:rPr>
                <w:rFonts w:ascii="SimSun" w:hAnsi="SimSun" w:cs="SimSun" w:hint="eastAsia"/>
                <w:color w:val="333333"/>
                <w:sz w:val="21"/>
                <w:szCs w:val="24"/>
                <w:lang w:eastAsia="zh-CN"/>
              </w:rPr>
              <w:t>最终取每次平均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。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>考勤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TW"/>
              </w:rPr>
              <w:t>缺勤一次扣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TW"/>
              </w:rPr>
              <w:t>20%</w:t>
            </w:r>
            <w:r>
              <w:rPr>
                <w:rFonts w:ascii="SimSun" w:eastAsia="SimSun" w:hAnsi="SimSun" w:cs="SimSun" w:hint="eastAsia"/>
                <w:color w:val="333333"/>
                <w:sz w:val="21"/>
                <w:szCs w:val="24"/>
                <w:lang w:eastAsia="zh-CN"/>
              </w:rPr>
              <w:t xml:space="preserve"> </w:t>
            </w:r>
          </w:p>
        </w:tc>
        <w:tc>
          <w:tcPr>
            <w:tcW w:w="1616" w:type="dxa"/>
            <w:gridSpan w:val="2"/>
            <w:vAlign w:val="center"/>
          </w:tcPr>
          <w:p w:rsidR="007021FE" w:rsidRDefault="00A55C9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0.3</w:t>
            </w:r>
          </w:p>
        </w:tc>
      </w:tr>
      <w:tr w:rsidR="007021FE">
        <w:trPr>
          <w:trHeight w:val="340"/>
          <w:jc w:val="center"/>
        </w:trPr>
        <w:tc>
          <w:tcPr>
            <w:tcW w:w="5437" w:type="dxa"/>
            <w:gridSpan w:val="5"/>
            <w:vAlign w:val="center"/>
          </w:tcPr>
          <w:p w:rsidR="007021FE" w:rsidRDefault="00A55C9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期末考试</w:t>
            </w:r>
            <w:bookmarkStart w:id="0" w:name="_GoBack"/>
            <w:bookmarkEnd w:id="0"/>
          </w:p>
        </w:tc>
        <w:tc>
          <w:tcPr>
            <w:tcW w:w="5694" w:type="dxa"/>
            <w:gridSpan w:val="4"/>
            <w:vAlign w:val="center"/>
          </w:tcPr>
          <w:p w:rsidR="007021FE" w:rsidRDefault="00A55C9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评价标准：试卷参考解答。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百分制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卷面成绩</w:t>
            </w:r>
          </w:p>
        </w:tc>
        <w:tc>
          <w:tcPr>
            <w:tcW w:w="1616" w:type="dxa"/>
            <w:gridSpan w:val="2"/>
            <w:vAlign w:val="center"/>
          </w:tcPr>
          <w:p w:rsidR="007021FE" w:rsidRDefault="00A55C9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0.7</w:t>
            </w:r>
          </w:p>
        </w:tc>
      </w:tr>
      <w:tr w:rsidR="007021FE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021FE" w:rsidRDefault="00A55C9B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2020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7021FE">
        <w:trPr>
          <w:trHeight w:val="2351"/>
          <w:jc w:val="center"/>
        </w:trPr>
        <w:tc>
          <w:tcPr>
            <w:tcW w:w="12747" w:type="dxa"/>
            <w:gridSpan w:val="11"/>
          </w:tcPr>
          <w:p w:rsidR="007021FE" w:rsidRDefault="00A55C9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7021FE" w:rsidRDefault="007021FE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7021FE" w:rsidRDefault="007021FE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7021FE" w:rsidRDefault="007021FE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7021FE" w:rsidRDefault="008F6B38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6500495</wp:posOffset>
                  </wp:positionH>
                  <wp:positionV relativeFrom="paragraph">
                    <wp:posOffset>-334645</wp:posOffset>
                  </wp:positionV>
                  <wp:extent cx="1314450" cy="914400"/>
                  <wp:effectExtent l="0" t="0" r="0" b="0"/>
                  <wp:wrapThrough wrapText="bothSides">
                    <wp:wrapPolygon edited="0">
                      <wp:start x="4070" y="900"/>
                      <wp:lineTo x="313" y="7200"/>
                      <wp:lineTo x="939" y="11250"/>
                      <wp:lineTo x="2817" y="15300"/>
                      <wp:lineTo x="4070" y="15300"/>
                      <wp:lineTo x="3130" y="18900"/>
                      <wp:lineTo x="3443" y="20250"/>
                      <wp:lineTo x="5322" y="20250"/>
                      <wp:lineTo x="13148" y="20250"/>
                      <wp:lineTo x="20035" y="18000"/>
                      <wp:lineTo x="19096" y="8100"/>
                      <wp:lineTo x="20661" y="4500"/>
                      <wp:lineTo x="18470" y="1350"/>
                      <wp:lineTo x="5322" y="900"/>
                      <wp:lineTo x="4070" y="9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021FE" w:rsidRDefault="00A55C9B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</w:p>
          <w:p w:rsidR="007021FE" w:rsidRDefault="00A55C9B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7021FE" w:rsidRDefault="007021FE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7021FE" w:rsidRDefault="007021FE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7021FE" w:rsidSect="007021FE">
      <w:headerReference w:type="default" r:id="rId9"/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C9B" w:rsidRDefault="00A55C9B" w:rsidP="007021FE">
      <w:pPr>
        <w:spacing w:after="0"/>
      </w:pPr>
      <w:r>
        <w:separator/>
      </w:r>
    </w:p>
  </w:endnote>
  <w:endnote w:type="continuationSeparator" w:id="0">
    <w:p w:rsidR="00A55C9B" w:rsidRDefault="00A55C9B" w:rsidP="007021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Meiryo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C9B" w:rsidRDefault="00A55C9B" w:rsidP="007021FE">
      <w:pPr>
        <w:spacing w:after="0"/>
      </w:pPr>
      <w:r>
        <w:separator/>
      </w:r>
    </w:p>
  </w:footnote>
  <w:footnote w:type="continuationSeparator" w:id="0">
    <w:p w:rsidR="00A55C9B" w:rsidRDefault="00A55C9B" w:rsidP="007021F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FE" w:rsidRDefault="007021FE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0488E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021FE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8F6B38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55C9B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03167683"/>
    <w:rsid w:val="1D035635"/>
    <w:rsid w:val="1EA46E39"/>
    <w:rsid w:val="207F2EE0"/>
    <w:rsid w:val="28AD1D92"/>
    <w:rsid w:val="2C23799B"/>
    <w:rsid w:val="2CC5200C"/>
    <w:rsid w:val="371F1E52"/>
    <w:rsid w:val="41002336"/>
    <w:rsid w:val="4DF7527F"/>
    <w:rsid w:val="4F7F0952"/>
    <w:rsid w:val="53DC6E12"/>
    <w:rsid w:val="5E7F327C"/>
    <w:rsid w:val="621609C5"/>
    <w:rsid w:val="62602DFF"/>
    <w:rsid w:val="65594C29"/>
    <w:rsid w:val="69ED2052"/>
    <w:rsid w:val="6C3A62E5"/>
    <w:rsid w:val="70151EBA"/>
    <w:rsid w:val="772B5C90"/>
    <w:rsid w:val="77304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FE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021FE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70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02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021FE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table" w:styleId="a7">
    <w:name w:val="Table Grid"/>
    <w:basedOn w:val="a1"/>
    <w:qFormat/>
    <w:rsid w:val="00702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7021FE"/>
    <w:rPr>
      <w:i/>
      <w:iCs/>
    </w:rPr>
  </w:style>
  <w:style w:type="character" w:styleId="a9">
    <w:name w:val="Hyperlink"/>
    <w:basedOn w:val="a0"/>
    <w:qFormat/>
    <w:rsid w:val="007021FE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7021FE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7021FE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7021FE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7021FE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7021FE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7021FE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69C844-8DA9-4BA9-8AF0-FDD561B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408</Words>
  <Characters>2330</Characters>
  <Application>Microsoft Office Word</Application>
  <DocSecurity>0</DocSecurity>
  <Lines>19</Lines>
  <Paragraphs>5</Paragraphs>
  <ScaleCrop>false</ScaleCrop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28</cp:revision>
  <cp:lastPrinted>2017-01-05T16:24:00Z</cp:lastPrinted>
  <dcterms:created xsi:type="dcterms:W3CDTF">2017-09-01T07:23:00Z</dcterms:created>
  <dcterms:modified xsi:type="dcterms:W3CDTF">2020-09-15T00:28:00Z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