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0368A3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4B10E6">
        <w:rPr>
          <w:rFonts w:eastAsia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微电影</w:t>
      </w:r>
      <w:r w:rsidRPr="004B10E6">
        <w:rPr>
          <w:rFonts w:ascii="宋体" w:eastAsia="宋体" w:hAnsi="宋体" w:hint="eastAsia"/>
          <w:b/>
          <w:sz w:val="32"/>
          <w:szCs w:val="32"/>
          <w:lang w:eastAsia="zh-CN"/>
        </w:rPr>
        <w:t>制作</w:t>
      </w:r>
      <w:r w:rsidRPr="004B10E6">
        <w:rPr>
          <w:rFonts w:eastAsia="宋体" w:hint="eastAsia"/>
          <w:b/>
          <w:sz w:val="32"/>
          <w:szCs w:val="32"/>
          <w:lang w:eastAsia="zh-CN"/>
        </w:rPr>
        <w:t>》</w:t>
      </w:r>
      <w:r w:rsidRPr="00BF711B">
        <w:rPr>
          <w:rFonts w:eastAsia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682"/>
        <w:gridCol w:w="901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：微电影</w:t>
            </w:r>
            <w:r w:rsidRPr="004B10E6">
              <w:rPr>
                <w:rFonts w:eastAsia="宋体" w:hint="eastAsia"/>
                <w:b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Pr="004B10E6">
              <w:rPr>
                <w:rFonts w:eastAsia="宋体" w:hint="eastAsia"/>
                <w:b/>
                <w:sz w:val="21"/>
                <w:szCs w:val="21"/>
                <w:lang w:eastAsia="zh-CN"/>
              </w:rPr>
              <w:t>专业选修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0368A3" w:rsidP="00BF711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Micro F</w:t>
            </w:r>
            <w:r w:rsidRPr="008F0855">
              <w:rPr>
                <w:rFonts w:eastAsia="宋体"/>
                <w:b/>
                <w:sz w:val="21"/>
                <w:szCs w:val="21"/>
                <w:lang w:eastAsia="zh-CN"/>
              </w:rPr>
              <w:t>ilm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Production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0368A3" w:rsidP="00E51B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36/4/2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0368A3" w:rsidP="00E51B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BF711B" w:rsidRDefault="000368A3" w:rsidP="00BF711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BF711B">
              <w:rPr>
                <w:rFonts w:eastAsia="宋体" w:hint="eastAsia"/>
                <w:b/>
                <w:sz w:val="21"/>
                <w:szCs w:val="21"/>
                <w:lang w:eastAsia="zh-CN"/>
              </w:rPr>
              <w:t>数</w:t>
            </w:r>
            <w:r w:rsidRPr="002D7D06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位</w:t>
            </w:r>
            <w:r w:rsidRPr="00BF711B">
              <w:rPr>
                <w:rFonts w:eastAsia="宋体" w:hint="eastAsia"/>
                <w:b/>
                <w:sz w:val="21"/>
                <w:szCs w:val="21"/>
                <w:lang w:eastAsia="zh-CN"/>
              </w:rPr>
              <w:t>摄影与应用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周一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1-4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1-8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周）周三（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5-8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）（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2017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多媒体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0368A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</w:t>
            </w:r>
            <w:r w:rsidRPr="006D6835">
              <w:rPr>
                <w:rFonts w:eastAsia="宋体" w:hint="eastAsia"/>
                <w:b/>
                <w:sz w:val="21"/>
                <w:szCs w:val="21"/>
                <w:lang w:eastAsia="zh-CN"/>
              </w:rPr>
              <w:t>：周璇</w:t>
            </w:r>
            <w:r w:rsidRPr="006D6835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D6835">
              <w:rPr>
                <w:rFonts w:eastAsia="宋体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6D6835"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218</w:t>
            </w:r>
            <w:r w:rsidRPr="006D6835">
              <w:rPr>
                <w:rFonts w:eastAsia="宋体" w:hint="eastAsia"/>
                <w:b/>
                <w:sz w:val="21"/>
                <w:szCs w:val="21"/>
                <w:lang w:eastAsia="zh-CN"/>
              </w:rPr>
              <w:t>或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电话答疑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BF711B">
              <w:rPr>
                <w:rFonts w:ascii="宋体" w:eastAsia="宋体" w:hAnsi="宋体" w:hint="eastAsia"/>
                <w:b/>
                <w:szCs w:val="21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《微电影教程》</w:t>
            </w:r>
          </w:p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E147DE" w:rsidRDefault="000368A3" w:rsidP="00E147DE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  <w:r w:rsidRPr="003A24C8">
              <w:rPr>
                <w:rFonts w:eastAsia="宋体" w:hint="eastAsia"/>
                <w:sz w:val="21"/>
                <w:szCs w:val="21"/>
                <w:lang w:eastAsia="zh-CN"/>
              </w:rPr>
              <w:t>这门课程主要是通过学习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微电影制作的流程和各环节制作方法，创作剧本，分镜脚本，拍摄并制作一部微电影。</w:t>
            </w:r>
            <w:r w:rsidRPr="00C21F1D">
              <w:rPr>
                <w:rFonts w:eastAsia="宋体" w:hint="eastAsia"/>
                <w:sz w:val="21"/>
                <w:szCs w:val="21"/>
                <w:lang w:eastAsia="zh-CN"/>
              </w:rPr>
              <w:t>本课程理论与实践结合紧密、艺术性与技术性同时看重，所涉及的知识量大面宽。通过学习，使学生掌握基本的画面语言、掌握微电影制作技术和艺术方法，并具备一定的项目设计及动手能力。</w:t>
            </w:r>
          </w:p>
        </w:tc>
      </w:tr>
      <w:tr w:rsidR="00113022" w:rsidRPr="00AF342D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340841" w:rsidRDefault="000368A3" w:rsidP="003E2BAB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课程教学目标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、知识目标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具体目标是使学生掌握：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微电影制作流程。剧本创作方法，影视语言，拍摄技法，声音及后期编辑能力。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、能力目标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340841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）通过本课程的教学，使学生熟悉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影视语言并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熟练运用；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340841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）教学过程中注重调动学生的兴趣，鼓励学生创新意识，从而培养学生的创造力；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Pr="00340841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）通过学习，培养学生独立完成作品的能力。</w:t>
            </w:r>
          </w:p>
          <w:p w:rsidR="007E0B6C" w:rsidRPr="00340841" w:rsidRDefault="000368A3" w:rsidP="007E0B6C">
            <w:pPr>
              <w:tabs>
                <w:tab w:val="left" w:pos="1440"/>
              </w:tabs>
              <w:spacing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、素质目标</w:t>
            </w:r>
          </w:p>
          <w:p w:rsidR="00735FDE" w:rsidRPr="00340841" w:rsidRDefault="000368A3" w:rsidP="007E0B6C">
            <w:pPr>
              <w:spacing w:after="0" w:line="360" w:lineRule="exact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通过该课程的学习，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能创作并制作完成一部微电影</w:t>
            </w:r>
            <w:r w:rsidRPr="00340841">
              <w:rPr>
                <w:rFonts w:eastAsia="宋体" w:hint="eastAsia"/>
                <w:sz w:val="21"/>
                <w:szCs w:val="21"/>
                <w:lang w:eastAsia="zh-CN"/>
              </w:rPr>
              <w:t>作品。</w:t>
            </w:r>
          </w:p>
        </w:tc>
        <w:tc>
          <w:tcPr>
            <w:tcW w:w="3185" w:type="dxa"/>
            <w:gridSpan w:val="4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2D7D06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2D7D06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="002D7D06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2D7D06" w:rsidRDefault="000368A3" w:rsidP="002D7D0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2D7D06" w:rsidRPr="00007B83" w:rsidRDefault="000368A3" w:rsidP="002D7D0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2D7D0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C05D7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724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C05D7C" w:rsidRPr="00AF342D" w:rsidTr="00C05D7C">
        <w:trPr>
          <w:trHeight w:val="340"/>
          <w:jc w:val="center"/>
        </w:trPr>
        <w:tc>
          <w:tcPr>
            <w:tcW w:w="648" w:type="dxa"/>
            <w:vAlign w:val="center"/>
          </w:tcPr>
          <w:p w:rsidR="00C05D7C" w:rsidRDefault="000368A3" w:rsidP="00C05D7C">
            <w:pPr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</w:tcPr>
          <w:p w:rsidR="00C05D7C" w:rsidRPr="00C05D7C" w:rsidRDefault="000368A3" w:rsidP="00C05D7C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微电影概述</w:t>
            </w:r>
          </w:p>
          <w:p w:rsidR="00C05D7C" w:rsidRPr="000B2389" w:rsidRDefault="00C05D7C" w:rsidP="00C05D7C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</w:tcPr>
          <w:p w:rsidR="00C05D7C" w:rsidRPr="000B2389" w:rsidRDefault="000368A3" w:rsidP="00C05D7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</w:tcPr>
          <w:p w:rsidR="00C05D7C" w:rsidRPr="00C05D7C" w:rsidRDefault="000368A3" w:rsidP="00C05D7C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 w:rsidRPr="00C05D7C">
              <w:rPr>
                <w:rFonts w:eastAsia="宋体" w:hint="eastAsia"/>
                <w:bCs/>
                <w:sz w:val="21"/>
                <w:szCs w:val="21"/>
                <w:lang w:eastAsia="zh-CN"/>
              </w:rPr>
              <w:t>微电影阐述，微电影的发展，创作特征</w:t>
            </w:r>
          </w:p>
          <w:p w:rsidR="00C05D7C" w:rsidRPr="00C05D7C" w:rsidRDefault="000368A3" w:rsidP="00C05D7C">
            <w:pPr>
              <w:rPr>
                <w:rFonts w:ascii="宋体" w:hAnsi="宋体" w:cs="宋体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 w:rsidRPr="00BF711B">
              <w:rPr>
                <w:rFonts w:ascii="宋体" w:eastAsia="宋体" w:hAnsi="宋体" w:cs="宋体" w:hint="eastAsia"/>
                <w:lang w:eastAsia="zh-CN"/>
              </w:rPr>
              <w:t>创作特征</w:t>
            </w:r>
          </w:p>
        </w:tc>
        <w:tc>
          <w:tcPr>
            <w:tcW w:w="724" w:type="dxa"/>
            <w:gridSpan w:val="2"/>
          </w:tcPr>
          <w:p w:rsidR="00C05D7C" w:rsidRPr="000B2389" w:rsidRDefault="000368A3" w:rsidP="00C05D7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vAlign w:val="center"/>
          </w:tcPr>
          <w:p w:rsidR="00C05D7C" w:rsidRPr="000B2389" w:rsidRDefault="00C05D7C" w:rsidP="00C05D7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color w:val="000000"/>
                <w:sz w:val="22"/>
                <w:lang w:eastAsia="zh-CN"/>
              </w:rPr>
              <w:t>剧组</w:t>
            </w:r>
          </w:p>
        </w:tc>
        <w:tc>
          <w:tcPr>
            <w:tcW w:w="623" w:type="dxa"/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</w:tcPr>
          <w:p w:rsidR="00EE7B3C" w:rsidRPr="00C05D7C" w:rsidRDefault="000368A3" w:rsidP="00EE7B3C">
            <w:pPr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剧组的组建，分工，导演的职责，导演的基本素质，大学生剧组的经验和教训</w:t>
            </w:r>
          </w:p>
          <w:p w:rsidR="00EE7B3C" w:rsidRPr="000B238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lastRenderedPageBreak/>
              <w:t>教学难点：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剧组的组建</w:t>
            </w:r>
          </w:p>
        </w:tc>
        <w:tc>
          <w:tcPr>
            <w:tcW w:w="724" w:type="dxa"/>
            <w:gridSpan w:val="2"/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901" w:type="dxa"/>
            <w:vAlign w:val="center"/>
          </w:tcPr>
          <w:p w:rsidR="00EE7B3C" w:rsidRPr="000B2389" w:rsidRDefault="00EE7B3C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728" w:type="dxa"/>
            <w:gridSpan w:val="2"/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color w:val="000000"/>
                <w:sz w:val="22"/>
                <w:lang w:eastAsia="zh-CN"/>
              </w:rPr>
              <w:t>前期准备</w:t>
            </w:r>
          </w:p>
        </w:tc>
        <w:tc>
          <w:tcPr>
            <w:tcW w:w="623" w:type="dxa"/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</w:tcPr>
          <w:p w:rsidR="00EE7B3C" w:rsidRPr="000B2389" w:rsidRDefault="000368A3" w:rsidP="00EE7B3C">
            <w:pPr>
              <w:spacing w:line="360" w:lineRule="auto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剧本创作</w:t>
            </w:r>
          </w:p>
          <w:p w:rsidR="00EE7B3C" w:rsidRPr="000B238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剧本创作</w:t>
            </w:r>
          </w:p>
        </w:tc>
        <w:tc>
          <w:tcPr>
            <w:tcW w:w="724" w:type="dxa"/>
            <w:gridSpan w:val="2"/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vAlign w:val="center"/>
          </w:tcPr>
          <w:p w:rsidR="00EE7B3C" w:rsidRPr="000B2389" w:rsidRDefault="00EE7B3C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426ECD">
        <w:trPr>
          <w:trHeight w:val="340"/>
          <w:jc w:val="center"/>
        </w:trPr>
        <w:tc>
          <w:tcPr>
            <w:tcW w:w="648" w:type="dxa"/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EE7B3C" w:rsidRDefault="000368A3" w:rsidP="00EE7B3C">
            <w:pPr>
              <w:rPr>
                <w:rFonts w:ascii="宋体" w:eastAsia="宋体" w:hAnsi="宋体" w:cs="宋体"/>
                <w:sz w:val="22"/>
              </w:rPr>
            </w:pPr>
            <w:r w:rsidRPr="00BF711B">
              <w:rPr>
                <w:rFonts w:ascii="宋体" w:eastAsia="宋体" w:hAnsi="宋体" w:hint="eastAsia"/>
                <w:color w:val="000000"/>
                <w:sz w:val="22"/>
                <w:lang w:eastAsia="zh-CN"/>
              </w:rPr>
              <w:t>前期准备</w:t>
            </w:r>
          </w:p>
        </w:tc>
        <w:tc>
          <w:tcPr>
            <w:tcW w:w="623" w:type="dxa"/>
          </w:tcPr>
          <w:p w:rsidR="00EE7B3C" w:rsidRDefault="000368A3" w:rsidP="00EE7B3C">
            <w:r>
              <w:rPr>
                <w:rFonts w:asciiTheme="minorEastAsia" w:eastAsiaTheme="minorEastAsia" w:hAnsiTheme="minorEastAsia"/>
                <w:lang w:eastAsia="zh-CN"/>
              </w:rPr>
              <w:t>4</w:t>
            </w:r>
          </w:p>
        </w:tc>
        <w:tc>
          <w:tcPr>
            <w:tcW w:w="4777" w:type="dxa"/>
            <w:gridSpan w:val="3"/>
          </w:tcPr>
          <w:p w:rsidR="00EE7B3C" w:rsidRPr="000B2389" w:rsidRDefault="000368A3" w:rsidP="00EE7B3C">
            <w:pPr>
              <w:spacing w:line="360" w:lineRule="auto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分镜头脚本创作</w:t>
            </w:r>
          </w:p>
          <w:p w:rsidR="00EE7B3C" w:rsidRPr="000B238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分镜头脚本创作</w:t>
            </w:r>
          </w:p>
        </w:tc>
        <w:tc>
          <w:tcPr>
            <w:tcW w:w="724" w:type="dxa"/>
            <w:gridSpan w:val="2"/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vAlign w:val="center"/>
          </w:tcPr>
          <w:p w:rsidR="00EE7B3C" w:rsidRPr="000B2389" w:rsidRDefault="00EE7B3C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color w:val="000000"/>
                <w:sz w:val="22"/>
                <w:lang w:eastAsia="zh-CN"/>
              </w:rPr>
              <w:t>前期准备</w:t>
            </w: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</w:tcPr>
          <w:p w:rsidR="00EE7B3C" w:rsidRPr="00D20BF9" w:rsidRDefault="000368A3" w:rsidP="00EE7B3C">
            <w:pPr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导演阐述，考察场景，分工，制作计划表</w:t>
            </w:r>
          </w:p>
          <w:p w:rsidR="00EE7B3C" w:rsidRPr="00D20BF9" w:rsidRDefault="000368A3" w:rsidP="00EE7B3C">
            <w:pPr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制作计划表</w:t>
            </w: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EE7B3C" w:rsidRPr="000B2389" w:rsidRDefault="00EE7B3C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hAnsi="宋体"/>
                <w:szCs w:val="21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sz w:val="22"/>
                <w:lang w:eastAsia="zh-CN"/>
              </w:rPr>
              <w:t>前期拍摄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</w:tcPr>
          <w:p w:rsidR="00EE7B3C" w:rsidRDefault="000368A3" w:rsidP="00EE7B3C">
            <w:pPr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摄影，画面构图，景别与角度</w:t>
            </w:r>
          </w:p>
          <w:p w:rsidR="00EE7B3C" w:rsidRPr="00D20BF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画面构图，景别与角度</w:t>
            </w: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EE7B3C" w:rsidRPr="000B2389" w:rsidRDefault="000368A3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sz w:val="21"/>
                <w:szCs w:val="21"/>
                <w:lang w:eastAsia="zh-CN"/>
              </w:rPr>
              <w:t>练习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sz w:val="22"/>
                <w:lang w:eastAsia="zh-CN"/>
              </w:rPr>
              <w:t>前期拍摄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1C3A37" w:rsidRDefault="000368A3" w:rsidP="00EE7B3C">
            <w:pPr>
              <w:spacing w:line="360" w:lineRule="auto"/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 w:rsidRPr="001C3A37">
              <w:rPr>
                <w:rFonts w:ascii="宋体" w:eastAsia="宋体" w:hAnsi="宋体" w:cs="宋体" w:hint="eastAsia"/>
                <w:sz w:val="22"/>
                <w:lang w:eastAsia="zh-CN"/>
              </w:rPr>
              <w:t>固定镜头与运动镜头</w:t>
            </w:r>
          </w:p>
          <w:p w:rsidR="00EE7B3C" w:rsidRPr="000B238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1C3A37">
              <w:rPr>
                <w:rFonts w:ascii="宋体" w:eastAsia="宋体" w:hAnsi="宋体" w:cs="宋体" w:hint="eastAsia"/>
                <w:sz w:val="22"/>
                <w:lang w:eastAsia="zh-CN"/>
              </w:rPr>
              <w:t>教学难点：运动镜头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Pr="000B2389" w:rsidRDefault="00EE7B3C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sz w:val="22"/>
                <w:lang w:eastAsia="zh-CN"/>
              </w:rPr>
              <w:t>前期拍摄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636B23" w:rsidRDefault="000368A3" w:rsidP="00636B23">
            <w:pPr>
              <w:rPr>
                <w:rFonts w:ascii="宋体" w:eastAsia="宋体" w:hAnsi="宋体" w:cs="宋体"/>
                <w:sz w:val="22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光与影，色彩</w:t>
            </w:r>
          </w:p>
          <w:p w:rsidR="00EE7B3C" w:rsidRPr="000B2389" w:rsidRDefault="000368A3" w:rsidP="00EE7B3C">
            <w:pPr>
              <w:spacing w:line="360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ascii="宋体" w:eastAsia="宋体" w:hAnsi="宋体" w:cs="宋体" w:hint="eastAsia"/>
                <w:sz w:val="22"/>
                <w:lang w:eastAsia="zh-CN"/>
              </w:rPr>
              <w:t>光与影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Pr="000B2389" w:rsidRDefault="00EE7B3C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 w:rsidRPr="00BF711B">
              <w:rPr>
                <w:rFonts w:ascii="宋体" w:eastAsia="宋体" w:hAnsi="宋体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sz w:val="22"/>
                <w:lang w:eastAsia="zh-CN"/>
              </w:rPr>
              <w:t>后期编辑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636B23">
            <w:pPr>
              <w:spacing w:line="360" w:lineRule="auto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 w:rsidRPr="00636B23">
              <w:rPr>
                <w:rFonts w:eastAsia="宋体" w:hint="eastAsia"/>
                <w:bCs/>
                <w:sz w:val="21"/>
                <w:szCs w:val="21"/>
                <w:lang w:eastAsia="zh-CN"/>
              </w:rPr>
              <w:t>蒙太奇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，</w:t>
            </w:r>
            <w:r w:rsidRPr="00636B23">
              <w:rPr>
                <w:rFonts w:eastAsia="宋体" w:hint="eastAsia"/>
                <w:bCs/>
                <w:sz w:val="21"/>
                <w:szCs w:val="21"/>
                <w:lang w:eastAsia="zh-CN"/>
              </w:rPr>
              <w:t>二次创作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，</w:t>
            </w:r>
            <w:r w:rsidRPr="00636B23">
              <w:rPr>
                <w:rFonts w:eastAsia="宋体" w:hint="eastAsia"/>
                <w:bCs/>
                <w:sz w:val="21"/>
                <w:szCs w:val="21"/>
                <w:lang w:eastAsia="zh-CN"/>
              </w:rPr>
              <w:t>时空自由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，</w:t>
            </w:r>
            <w:r w:rsidRPr="00636B23">
              <w:rPr>
                <w:rFonts w:eastAsia="宋体" w:hint="eastAsia"/>
                <w:bCs/>
                <w:sz w:val="21"/>
                <w:szCs w:val="21"/>
                <w:lang w:eastAsia="zh-CN"/>
              </w:rPr>
              <w:t>案例分析</w:t>
            </w:r>
          </w:p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案例讲解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Pr="000B2389" w:rsidRDefault="000368A3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sz w:val="21"/>
                <w:szCs w:val="21"/>
                <w:lang w:eastAsia="zh-CN"/>
              </w:rPr>
              <w:t>练习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EE7B3C" w:rsidRPr="00AF342D" w:rsidTr="00C05D7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Default="000368A3" w:rsidP="00EE7B3C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F711B">
              <w:rPr>
                <w:rFonts w:ascii="宋体" w:eastAsia="宋体" w:hAnsi="宋体" w:hint="eastAsia"/>
                <w:sz w:val="22"/>
                <w:lang w:eastAsia="zh-CN"/>
              </w:rPr>
              <w:t>后期编辑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Pr="000B2389" w:rsidRDefault="000368A3" w:rsidP="00EE7B3C">
            <w:pPr>
              <w:spacing w:line="360" w:lineRule="auto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教学重点：</w:t>
            </w:r>
            <w:r>
              <w:rPr>
                <w:rFonts w:eastAsia="宋体" w:hint="eastAsia"/>
                <w:bCs/>
                <w:sz w:val="21"/>
                <w:lang w:eastAsia="zh-CN"/>
              </w:rPr>
              <w:t>声音与合成</w:t>
            </w:r>
          </w:p>
          <w:p w:rsidR="00EE7B3C" w:rsidRPr="000B2389" w:rsidRDefault="000368A3" w:rsidP="00EE7B3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bCs/>
                <w:sz w:val="21"/>
                <w:szCs w:val="21"/>
                <w:lang w:eastAsia="zh-CN"/>
              </w:rPr>
              <w:t>教学难点：</w:t>
            </w:r>
            <w:r>
              <w:rPr>
                <w:rFonts w:eastAsia="宋体" w:hint="eastAsia"/>
                <w:bCs/>
                <w:sz w:val="21"/>
                <w:lang w:eastAsia="zh-CN"/>
              </w:rPr>
              <w:t>声音与合成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3C" w:rsidRDefault="000368A3" w:rsidP="00EE7B3C">
            <w:r w:rsidRPr="007B58E4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3C" w:rsidRPr="000B2389" w:rsidRDefault="000368A3" w:rsidP="00EE7B3C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0B2389">
              <w:rPr>
                <w:rFonts w:eastAsia="宋体" w:hint="eastAsia"/>
                <w:sz w:val="21"/>
                <w:szCs w:val="21"/>
                <w:lang w:eastAsia="zh-CN"/>
              </w:rPr>
              <w:t>练习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</w:tr>
      <w:tr w:rsidR="00113022" w:rsidRPr="00AF342D" w:rsidTr="00C05D7C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0368A3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AF342D" w:rsidRDefault="000368A3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29DE" w:rsidRPr="00AF342D" w:rsidRDefault="000368A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29DE" w:rsidRPr="00AF342D" w:rsidRDefault="000368A3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AF342D" w:rsidRDefault="004D29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AF342D" w:rsidRDefault="000368A3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0368A3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AF342D" w:rsidRDefault="000368A3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AB0B19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B0B19" w:rsidRPr="006C0342" w:rsidRDefault="000368A3" w:rsidP="00AB0B1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 w:rsidR="00AB0B19" w:rsidRPr="006C0342" w:rsidRDefault="000368A3" w:rsidP="00AB0B19">
            <w:pPr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AB0B19" w:rsidRPr="006C0342" w:rsidRDefault="000368A3" w:rsidP="00AB0B19">
            <w:pPr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/>
                <w:sz w:val="21"/>
                <w:szCs w:val="21"/>
                <w:lang w:eastAsia="zh-CN"/>
              </w:rPr>
              <w:t>0.05</w:t>
            </w:r>
          </w:p>
        </w:tc>
      </w:tr>
      <w:tr w:rsidR="00AB0B19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B0B19" w:rsidRPr="006C0342" w:rsidRDefault="000368A3" w:rsidP="00AB0B1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 w:rsidR="00AB0B19" w:rsidRPr="006C0342" w:rsidRDefault="000368A3" w:rsidP="00AB0B19">
            <w:pPr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 w:rsidR="00AB0B19" w:rsidRPr="006C0342" w:rsidRDefault="000368A3" w:rsidP="00AB0B19">
            <w:pPr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/>
                <w:sz w:val="21"/>
                <w:szCs w:val="21"/>
                <w:lang w:eastAsia="zh-CN"/>
              </w:rPr>
              <w:t>0.05</w:t>
            </w:r>
          </w:p>
        </w:tc>
      </w:tr>
      <w:tr w:rsidR="00AB0B19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B0B19" w:rsidRPr="006C0342" w:rsidRDefault="000368A3" w:rsidP="00AB0B1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811" w:type="dxa"/>
            <w:gridSpan w:val="6"/>
            <w:vAlign w:val="center"/>
          </w:tcPr>
          <w:p w:rsidR="00AB0B19" w:rsidRPr="006C0342" w:rsidRDefault="000368A3" w:rsidP="00AB0B19">
            <w:pPr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83" w:type="dxa"/>
            <w:gridSpan w:val="2"/>
            <w:vAlign w:val="center"/>
          </w:tcPr>
          <w:p w:rsidR="00AB0B19" w:rsidRPr="006C0342" w:rsidRDefault="000368A3" w:rsidP="00AB0B19">
            <w:pPr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/>
                <w:sz w:val="21"/>
                <w:szCs w:val="21"/>
                <w:lang w:eastAsia="zh-CN"/>
              </w:rPr>
              <w:t>0.2</w:t>
            </w:r>
          </w:p>
        </w:tc>
      </w:tr>
      <w:tr w:rsidR="00AB0B19" w:rsidRPr="00AF342D" w:rsidTr="006D307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B0B19" w:rsidRPr="006C0342" w:rsidRDefault="000368A3" w:rsidP="00AB0B1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</w:tcPr>
          <w:p w:rsidR="00AB0B19" w:rsidRPr="006C0342" w:rsidRDefault="000368A3" w:rsidP="00AB0B19">
            <w:pPr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gridSpan w:val="2"/>
            <w:vAlign w:val="center"/>
          </w:tcPr>
          <w:p w:rsidR="00AB0B19" w:rsidRPr="006C0342" w:rsidRDefault="000368A3" w:rsidP="00AB0B19">
            <w:pPr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0342">
              <w:rPr>
                <w:rFonts w:eastAsia="宋体"/>
                <w:sz w:val="21"/>
                <w:szCs w:val="21"/>
                <w:lang w:eastAsia="zh-CN"/>
              </w:rPr>
              <w:t>0.7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0368A3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bookmarkStart w:id="0" w:name="_GoBack"/>
            <w:bookmarkEnd w:id="0"/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</w:p>
        </w:tc>
      </w:tr>
      <w:tr w:rsidR="00113022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AF342D" w:rsidRDefault="000368A3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AF342D" w:rsidRDefault="000368A3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Pr="000368A3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         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 w:rsidRPr="000368A3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Pr="000368A3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0368A3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7213A3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7213A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E0D" w:rsidRDefault="00C83E0D" w:rsidP="00896971">
      <w:pPr>
        <w:spacing w:after="0"/>
      </w:pPr>
      <w:r>
        <w:separator/>
      </w:r>
    </w:p>
  </w:endnote>
  <w:endnote w:type="continuationSeparator" w:id="0">
    <w:p w:rsidR="00C83E0D" w:rsidRDefault="00C83E0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E0D" w:rsidRDefault="00C83E0D" w:rsidP="00896971">
      <w:pPr>
        <w:spacing w:after="0"/>
      </w:pPr>
      <w:r>
        <w:separator/>
      </w:r>
    </w:p>
  </w:footnote>
  <w:footnote w:type="continuationSeparator" w:id="0">
    <w:p w:rsidR="00C83E0D" w:rsidRDefault="00C83E0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368A3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840D1"/>
    <w:rsid w:val="001B00EB"/>
    <w:rsid w:val="001B2F66"/>
    <w:rsid w:val="001B31E9"/>
    <w:rsid w:val="001C3A37"/>
    <w:rsid w:val="001C5E70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D7D06"/>
    <w:rsid w:val="002E27E1"/>
    <w:rsid w:val="003044FA"/>
    <w:rsid w:val="00340841"/>
    <w:rsid w:val="0037561C"/>
    <w:rsid w:val="003A24C8"/>
    <w:rsid w:val="003C66D8"/>
    <w:rsid w:val="003E2BAB"/>
    <w:rsid w:val="003E66A6"/>
    <w:rsid w:val="00414FC8"/>
    <w:rsid w:val="00421648"/>
    <w:rsid w:val="00457E42"/>
    <w:rsid w:val="004B10E6"/>
    <w:rsid w:val="004B3994"/>
    <w:rsid w:val="004D29DE"/>
    <w:rsid w:val="004E0481"/>
    <w:rsid w:val="004E7804"/>
    <w:rsid w:val="00536FFF"/>
    <w:rsid w:val="005639AB"/>
    <w:rsid w:val="005805E8"/>
    <w:rsid w:val="005911D3"/>
    <w:rsid w:val="005F174F"/>
    <w:rsid w:val="00631FA7"/>
    <w:rsid w:val="0063410F"/>
    <w:rsid w:val="00636B23"/>
    <w:rsid w:val="0065651C"/>
    <w:rsid w:val="006D6835"/>
    <w:rsid w:val="007213A3"/>
    <w:rsid w:val="00735FDE"/>
    <w:rsid w:val="00770F0D"/>
    <w:rsid w:val="00776AF2"/>
    <w:rsid w:val="00785779"/>
    <w:rsid w:val="007A154B"/>
    <w:rsid w:val="007E0B6C"/>
    <w:rsid w:val="008147FF"/>
    <w:rsid w:val="00815F78"/>
    <w:rsid w:val="008512DF"/>
    <w:rsid w:val="00855020"/>
    <w:rsid w:val="00885EED"/>
    <w:rsid w:val="00892ADC"/>
    <w:rsid w:val="00896971"/>
    <w:rsid w:val="008A4480"/>
    <w:rsid w:val="008B4200"/>
    <w:rsid w:val="008C4980"/>
    <w:rsid w:val="008F0855"/>
    <w:rsid w:val="008F6642"/>
    <w:rsid w:val="009039A7"/>
    <w:rsid w:val="00907E3A"/>
    <w:rsid w:val="00917C66"/>
    <w:rsid w:val="00922A05"/>
    <w:rsid w:val="00930C61"/>
    <w:rsid w:val="009349EE"/>
    <w:rsid w:val="00954962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A4CD2"/>
    <w:rsid w:val="00AB00C2"/>
    <w:rsid w:val="00AB0B19"/>
    <w:rsid w:val="00AC768F"/>
    <w:rsid w:val="00AE48DD"/>
    <w:rsid w:val="00AF342D"/>
    <w:rsid w:val="00B05FEC"/>
    <w:rsid w:val="00B82E41"/>
    <w:rsid w:val="00BB35F5"/>
    <w:rsid w:val="00BF711B"/>
    <w:rsid w:val="00C05D7C"/>
    <w:rsid w:val="00C06D81"/>
    <w:rsid w:val="00C079B9"/>
    <w:rsid w:val="00C21F1D"/>
    <w:rsid w:val="00C41D05"/>
    <w:rsid w:val="00C479CB"/>
    <w:rsid w:val="00C705DD"/>
    <w:rsid w:val="00C76FA2"/>
    <w:rsid w:val="00C83E0D"/>
    <w:rsid w:val="00CA1AB8"/>
    <w:rsid w:val="00CC4A46"/>
    <w:rsid w:val="00CD2F8F"/>
    <w:rsid w:val="00D20BF9"/>
    <w:rsid w:val="00D268B2"/>
    <w:rsid w:val="00D45246"/>
    <w:rsid w:val="00D62B41"/>
    <w:rsid w:val="00DB45CF"/>
    <w:rsid w:val="00DB5724"/>
    <w:rsid w:val="00DF5C03"/>
    <w:rsid w:val="00E0505F"/>
    <w:rsid w:val="00E147DE"/>
    <w:rsid w:val="00E413E8"/>
    <w:rsid w:val="00E51BF0"/>
    <w:rsid w:val="00E53E23"/>
    <w:rsid w:val="00EC2295"/>
    <w:rsid w:val="00ED3FCA"/>
    <w:rsid w:val="00EE7B3C"/>
    <w:rsid w:val="00F31667"/>
    <w:rsid w:val="00F617C2"/>
    <w:rsid w:val="00F86947"/>
    <w:rsid w:val="00F96D96"/>
    <w:rsid w:val="00FA0724"/>
    <w:rsid w:val="00FB0B28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character" w:customStyle="1" w:styleId="opdicttext2">
    <w:name w:val="op_dict_text2"/>
    <w:basedOn w:val="a0"/>
    <w:rsid w:val="001C5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1B8B3-57E0-4040-AE2A-2EE86A0C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22</cp:revision>
  <cp:lastPrinted>2019-02-27T02:04:00Z</cp:lastPrinted>
  <dcterms:created xsi:type="dcterms:W3CDTF">2019-03-12T01:39:00Z</dcterms:created>
  <dcterms:modified xsi:type="dcterms:W3CDTF">2019-03-18T09:38:00Z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