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1C2C37" w:rsidRPr="001C2C37">
        <w:rPr>
          <w:rFonts w:hint="eastAsia"/>
          <w:b/>
          <w:sz w:val="32"/>
          <w:szCs w:val="32"/>
          <w:lang w:eastAsia="zh-CN"/>
        </w:rPr>
        <w:t>色彩学</w:t>
      </w:r>
      <w:r w:rsidRPr="00AF342D">
        <w:rPr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454"/>
        <w:gridCol w:w="1829"/>
        <w:gridCol w:w="1557"/>
        <w:gridCol w:w="1150"/>
        <w:gridCol w:w="452"/>
        <w:gridCol w:w="824"/>
        <w:gridCol w:w="759"/>
      </w:tblGrid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课程名称：</w:t>
            </w:r>
            <w:r w:rsidR="001C2C37" w:rsidRPr="001C2C37">
              <w:rPr>
                <w:rFonts w:eastAsia="宋体" w:hint="eastAsia"/>
                <w:b/>
                <w:sz w:val="21"/>
                <w:szCs w:val="21"/>
              </w:rPr>
              <w:t>色彩学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1C2C37" w:rsidRPr="001C2C37">
              <w:rPr>
                <w:rFonts w:eastAsia="宋体" w:hint="eastAsia"/>
                <w:b/>
                <w:sz w:val="21"/>
                <w:szCs w:val="21"/>
                <w:lang w:eastAsia="zh-CN"/>
              </w:rPr>
              <w:t>专业必修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课程英文名称：</w:t>
            </w:r>
            <w:r w:rsidR="001C2C37" w:rsidRPr="001C2C37">
              <w:rPr>
                <w:rFonts w:eastAsia="宋体"/>
                <w:b/>
                <w:sz w:val="21"/>
                <w:szCs w:val="21"/>
              </w:rPr>
              <w:t>Color science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总学时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周学时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学分：</w:t>
            </w:r>
            <w:r w:rsidR="00CB33B1"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32/ 16/ 2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学时：</w:t>
            </w:r>
            <w:r w:rsidR="001C2C37"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18</w:t>
            </w:r>
          </w:p>
        </w:tc>
      </w:tr>
      <w:tr w:rsidR="00113022" w:rsidRPr="00AF342D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先修课程：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授课时间：</w:t>
            </w:r>
            <w:r w:rsidR="00CB33B1">
              <w:rPr>
                <w:rFonts w:eastAsia="宋体" w:hint="eastAsia"/>
                <w:b/>
                <w:sz w:val="21"/>
                <w:szCs w:val="21"/>
              </w:rPr>
              <w:t>周</w:t>
            </w:r>
            <w:r w:rsidR="00CB33B1"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二</w:t>
            </w:r>
            <w:r w:rsidR="00CB33B1" w:rsidRPr="00CB33B1">
              <w:rPr>
                <w:rFonts w:eastAsia="宋体" w:hint="eastAsia"/>
                <w:b/>
                <w:sz w:val="21"/>
                <w:szCs w:val="21"/>
              </w:rPr>
              <w:t xml:space="preserve"> 10:30~12:00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授课地点：</w:t>
            </w:r>
            <w:r w:rsidR="00400C0E" w:rsidRPr="00400C0E">
              <w:rPr>
                <w:rFonts w:eastAsia="宋体" w:hint="eastAsia"/>
                <w:b/>
                <w:sz w:val="21"/>
                <w:szCs w:val="21"/>
              </w:rPr>
              <w:t>实验楼</w:t>
            </w:r>
            <w:r w:rsidR="00400C0E"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216</w:t>
            </w:r>
          </w:p>
        </w:tc>
      </w:tr>
      <w:tr w:rsidR="00113022" w:rsidRPr="00B82E41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06D81" w:rsidRPr="00B82E41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E41">
              <w:rPr>
                <w:rFonts w:eastAsia="宋体"/>
                <w:b/>
                <w:sz w:val="21"/>
                <w:szCs w:val="21"/>
                <w:lang w:eastAsia="zh-CN"/>
              </w:rPr>
              <w:t>授课对象</w:t>
            </w:r>
            <w:r w:rsidRPr="00B82E41">
              <w:rPr>
                <w:rFonts w:eastAsia="宋体"/>
                <w:b/>
                <w:sz w:val="21"/>
                <w:szCs w:val="21"/>
              </w:rPr>
              <w:t>：</w:t>
            </w:r>
            <w:r w:rsidR="001C2C37">
              <w:rPr>
                <w:rFonts w:eastAsia="宋体"/>
                <w:b/>
                <w:sz w:val="21"/>
                <w:szCs w:val="21"/>
              </w:rPr>
              <w:t>201</w:t>
            </w:r>
            <w:r w:rsidR="002B7D3F"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8</w:t>
            </w:r>
            <w:r w:rsidR="001C2C37" w:rsidRPr="001C2C37">
              <w:rPr>
                <w:rFonts w:eastAsia="宋体" w:hint="eastAsia"/>
                <w:b/>
                <w:sz w:val="21"/>
                <w:szCs w:val="21"/>
              </w:rPr>
              <w:t>级工設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宋体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C23477" w:rsidRPr="00C23477">
              <w:rPr>
                <w:rFonts w:eastAsia="宋体" w:hint="eastAsia"/>
                <w:b/>
                <w:sz w:val="21"/>
                <w:szCs w:val="21"/>
                <w:lang w:eastAsia="zh-CN"/>
              </w:rPr>
              <w:t>粤台学院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 w:rsidR="00C23477" w:rsidRPr="00C23477">
              <w:rPr>
                <w:rFonts w:eastAsia="宋体" w:hint="eastAsia"/>
                <w:b/>
                <w:sz w:val="21"/>
                <w:szCs w:val="21"/>
                <w:lang w:eastAsia="zh-CN"/>
              </w:rPr>
              <w:t>段代华</w:t>
            </w:r>
            <w:r w:rsidR="00C23477" w:rsidRPr="00C23477">
              <w:rPr>
                <w:rFonts w:eastAsia="宋体"/>
                <w:b/>
                <w:sz w:val="21"/>
                <w:szCs w:val="21"/>
                <w:lang w:eastAsia="zh-CN"/>
              </w:rPr>
              <w:t xml:space="preserve"> / </w:t>
            </w:r>
            <w:r w:rsidR="00C23477" w:rsidRPr="00C23477">
              <w:rPr>
                <w:rFonts w:eastAsia="宋体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 w:rsidR="00400C0E">
              <w:rPr>
                <w:rFonts w:eastAsia="宋体" w:hint="eastAsia"/>
                <w:b/>
                <w:sz w:val="21"/>
                <w:szCs w:val="21"/>
                <w:lang w:eastAsia="zh-CN"/>
              </w:rPr>
              <w:t>周</w:t>
            </w:r>
            <w:r w:rsidR="00400C0E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一</w:t>
            </w:r>
            <w:r w:rsidR="00400C0E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 w:rsidR="00400C0E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10</w:t>
            </w:r>
            <w:r w:rsidR="00400C0E">
              <w:rPr>
                <w:rFonts w:eastAsia="宋体"/>
                <w:b/>
                <w:sz w:val="21"/>
                <w:szCs w:val="21"/>
                <w:lang w:eastAsia="zh-CN"/>
              </w:rPr>
              <w:t>:30~1</w:t>
            </w:r>
            <w:r w:rsidR="00400C0E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2</w:t>
            </w:r>
            <w:r w:rsidR="00400C0E">
              <w:rPr>
                <w:rFonts w:eastAsia="宋体"/>
                <w:b/>
                <w:sz w:val="21"/>
                <w:szCs w:val="21"/>
                <w:lang w:eastAsia="zh-CN"/>
              </w:rPr>
              <w:t>:</w:t>
            </w:r>
            <w:r w:rsidR="00400C0E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0</w:t>
            </w:r>
            <w:r w:rsidR="00C23477" w:rsidRPr="00C23477">
              <w:rPr>
                <w:rFonts w:eastAsia="宋体"/>
                <w:b/>
                <w:sz w:val="21"/>
                <w:szCs w:val="21"/>
                <w:lang w:eastAsia="zh-CN"/>
              </w:rPr>
              <w:t>0</w:t>
            </w:r>
            <w:r w:rsidR="00C23477" w:rsidRPr="00C23477">
              <w:rPr>
                <w:rFonts w:eastAsia="宋体" w:hint="eastAsia"/>
                <w:b/>
                <w:sz w:val="21"/>
                <w:szCs w:val="21"/>
                <w:lang w:eastAsia="zh-CN"/>
              </w:rPr>
              <w:t>，实验楼</w:t>
            </w:r>
            <w:r w:rsidR="00400C0E">
              <w:rPr>
                <w:rFonts w:eastAsia="宋体"/>
                <w:b/>
                <w:sz w:val="21"/>
                <w:szCs w:val="21"/>
                <w:lang w:eastAsia="zh-CN"/>
              </w:rPr>
              <w:t>2</w:t>
            </w:r>
            <w:r w:rsidR="00400C0E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08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 w:hint="eastAsia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其它</w:t>
            </w:r>
            <w:r w:rsidR="004340D6" w:rsidRPr="004340D6">
              <w:rPr>
                <w:rFonts w:eastAsia="宋体" w:hint="eastAsia"/>
                <w:sz w:val="21"/>
                <w:szCs w:val="21"/>
                <w:lang w:eastAsia="zh-CN"/>
              </w:rPr>
              <w:t>（√）成果展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1C2C37" w:rsidRPr="001C2C37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色彩学基础与实践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</w:p>
          <w:p w:rsidR="00735FDE" w:rsidRPr="00AF342D" w:rsidRDefault="001C2C37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1C2C37">
              <w:rPr>
                <w:rFonts w:eastAsia="宋体" w:hint="eastAsia"/>
                <w:b/>
                <w:sz w:val="21"/>
                <w:szCs w:val="21"/>
                <w:lang w:eastAsia="zh-CN"/>
              </w:rPr>
              <w:t>色彩心理学是十分重要的学科，在自然欣赏、社会活动方面，色彩在客观上是对人们的一种刺激和象征；在主观上又是一种反应与行为。色彩心理透过视觉开始，从知觉、感情而到记忆、思想、意志、象征等，其反应与变化是极为</w:t>
            </w:r>
            <w:r w:rsidR="00F04EEC">
              <w:rPr>
                <w:rFonts w:eastAsia="宋体" w:hint="eastAsia"/>
                <w:b/>
                <w:sz w:val="21"/>
                <w:szCs w:val="21"/>
                <w:lang w:eastAsia="zh-CN"/>
              </w:rPr>
              <w:t>复杂的。色彩科学称为色彩工程学，包括表色法、色彩计划</w:t>
            </w:r>
            <w:r w:rsidRPr="001C2C37">
              <w:rPr>
                <w:rFonts w:eastAsia="宋体" w:hint="eastAsia"/>
                <w:b/>
                <w:sz w:val="21"/>
                <w:szCs w:val="21"/>
                <w:lang w:eastAsia="zh-CN"/>
              </w:rPr>
              <w:t>、色彩调节、色彩管理等。包装色彩学是色彩工程学在包装色彩设计与色彩复制等方面的具体</w:t>
            </w:r>
            <w:bookmarkStart w:id="0" w:name="_GoBack"/>
            <w:bookmarkEnd w:id="0"/>
            <w:r w:rsidRPr="001C2C37">
              <w:rPr>
                <w:rFonts w:eastAsia="宋体" w:hint="eastAsia"/>
                <w:b/>
                <w:sz w:val="21"/>
                <w:szCs w:val="21"/>
                <w:lang w:eastAsia="zh-CN"/>
              </w:rPr>
              <w:t>应用，是自然色彩、社会色彩和艺术色彩的有机统一。包装色彩学从包装色彩出发，系统地反映色彩形成与表述、色彩设计与再现的现象与规律，是色彩构成、色度学及印刷色彩学等有关内容的有机结合，是对包装色彩感性认识和理性分析的有机结合。</w:t>
            </w:r>
          </w:p>
        </w:tc>
      </w:tr>
      <w:tr w:rsidR="00113022" w:rsidRPr="00AF342D" w:rsidTr="00735FDE">
        <w:trPr>
          <w:trHeight w:val="2920"/>
          <w:jc w:val="center"/>
        </w:trPr>
        <w:tc>
          <w:tcPr>
            <w:tcW w:w="6216" w:type="dxa"/>
            <w:gridSpan w:val="6"/>
          </w:tcPr>
          <w:p w:rsidR="00735FDE" w:rsidRDefault="00917C66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400C0E" w:rsidRPr="00400C0E" w:rsidRDefault="00400C0E" w:rsidP="00400C0E">
            <w:pPr>
              <w:pStyle w:val="a6"/>
              <w:numPr>
                <w:ilvl w:val="0"/>
                <w:numId w:val="7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00C0E">
              <w:rPr>
                <w:rFonts w:eastAsia="宋体" w:hint="eastAsia"/>
                <w:b/>
                <w:sz w:val="21"/>
                <w:szCs w:val="21"/>
                <w:lang w:eastAsia="zh-CN"/>
              </w:rPr>
              <w:t>主要讲授基础色彩的概念、色彩的基本知识、色彩的对比与调和以及色彩的情感表现和色彩的搭配与组合。</w:t>
            </w:r>
          </w:p>
          <w:p w:rsidR="00917C66" w:rsidRPr="00400C0E" w:rsidRDefault="001C2C37" w:rsidP="00400C0E">
            <w:pPr>
              <w:pStyle w:val="a6"/>
              <w:numPr>
                <w:ilvl w:val="0"/>
                <w:numId w:val="7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00C0E">
              <w:rPr>
                <w:rFonts w:eastAsia="宋体" w:hint="eastAsia"/>
                <w:b/>
                <w:sz w:val="21"/>
                <w:szCs w:val="21"/>
                <w:lang w:eastAsia="zh-CN"/>
              </w:rPr>
              <w:t>借助色彩心理学来了解学生的性格，也让学生了解色彩心理学、配色与色彩计划。</w:t>
            </w:r>
          </w:p>
          <w:p w:rsidR="00735FDE" w:rsidRPr="00AF342D" w:rsidRDefault="00735FDE" w:rsidP="00400C0E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185" w:type="dxa"/>
            <w:gridSpan w:val="4"/>
          </w:tcPr>
          <w:p w:rsidR="00735FDE" w:rsidRPr="00AF342D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本课程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授课对象为</w:t>
            </w:r>
            <w:r w:rsidR="007A154B" w:rsidRPr="00AF342D">
              <w:rPr>
                <w:rFonts w:eastAsia="宋体"/>
                <w:b/>
                <w:sz w:val="21"/>
                <w:szCs w:val="21"/>
                <w:lang w:eastAsia="zh-CN"/>
              </w:rPr>
              <w:t>理工科专业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学生的课程</w:t>
            </w:r>
            <w:r w:rsidR="007A154B" w:rsidRPr="00AF342D">
              <w:rPr>
                <w:rFonts w:eastAsia="宋体"/>
                <w:b/>
                <w:sz w:val="21"/>
                <w:szCs w:val="21"/>
                <w:lang w:eastAsia="zh-CN"/>
              </w:rPr>
              <w:t>填写此栏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）：</w:t>
            </w:r>
          </w:p>
          <w:p w:rsidR="002B7D3F" w:rsidRPr="002B7D3F" w:rsidRDefault="002B7D3F" w:rsidP="002B7D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2B7D3F">
              <w:rPr>
                <w:rFonts w:eastAsia="宋体" w:hint="eastAsia"/>
                <w:b/>
                <w:sz w:val="21"/>
                <w:szCs w:val="21"/>
                <w:lang w:eastAsia="zh-CN"/>
              </w:rPr>
              <w:t>▇核心能力</w:t>
            </w:r>
            <w:r w:rsidRPr="002B7D3F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1. </w:t>
            </w:r>
          </w:p>
          <w:p w:rsidR="002B7D3F" w:rsidRPr="002B7D3F" w:rsidRDefault="002B7D3F" w:rsidP="002B7D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2B7D3F">
              <w:rPr>
                <w:rFonts w:eastAsia="宋体" w:hint="eastAsia"/>
                <w:b/>
                <w:sz w:val="21"/>
                <w:szCs w:val="21"/>
                <w:lang w:eastAsia="zh-CN"/>
              </w:rPr>
              <w:t>▇核心能力</w:t>
            </w:r>
            <w:r w:rsidRPr="002B7D3F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2. </w:t>
            </w:r>
          </w:p>
          <w:p w:rsidR="002B7D3F" w:rsidRPr="00AF342D" w:rsidRDefault="002B7D3F" w:rsidP="002B7D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2B7D3F">
              <w:rPr>
                <w:rFonts w:eastAsia="宋体" w:hint="eastAsia"/>
                <w:b/>
                <w:sz w:val="21"/>
                <w:szCs w:val="21"/>
                <w:lang w:eastAsia="zh-CN"/>
              </w:rPr>
              <w:t>▇核心能力</w:t>
            </w:r>
            <w:r w:rsidRPr="002B7D3F">
              <w:rPr>
                <w:rFonts w:eastAsia="宋体" w:hint="eastAsia"/>
                <w:b/>
                <w:sz w:val="21"/>
                <w:szCs w:val="21"/>
                <w:lang w:eastAsia="zh-CN"/>
              </w:rPr>
              <w:t>3.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理论教学进程表</w:t>
            </w:r>
          </w:p>
        </w:tc>
      </w:tr>
      <w:tr w:rsidR="00113022" w:rsidRPr="00AF342D" w:rsidTr="002B0F30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4536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759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作业安排</w:t>
            </w:r>
          </w:p>
        </w:tc>
      </w:tr>
      <w:tr w:rsidR="00FD393E" w:rsidRPr="002B0F30" w:rsidTr="002B0F30">
        <w:trPr>
          <w:trHeight w:val="340"/>
          <w:jc w:val="center"/>
        </w:trPr>
        <w:tc>
          <w:tcPr>
            <w:tcW w:w="648" w:type="dxa"/>
            <w:vAlign w:val="center"/>
          </w:tcPr>
          <w:p w:rsidR="00FD393E" w:rsidRPr="00CB33B1" w:rsidRDefault="00FD393E" w:rsidP="00FD393E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B33B1">
              <w:rPr>
                <w:rFonts w:asciiTheme="majorEastAsia" w:eastAsiaTheme="majorEastAsia" w:hAnsiTheme="majorEastAsia" w:hint="eastAsia"/>
                <w:sz w:val="21"/>
                <w:szCs w:val="21"/>
                <w:lang w:eastAsia="zh-TW"/>
              </w:rPr>
              <w:lastRenderedPageBreak/>
              <w:t>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色彩的基本原理</w:t>
            </w:r>
          </w:p>
          <w:p w:rsidR="00FD393E" w:rsidRPr="002B0F30" w:rsidRDefault="00FD393E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重点：课程介绍</w:t>
            </w:r>
          </w:p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难点：介绍色彩的基本原理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一般教室讲授</w:t>
            </w:r>
          </w:p>
        </w:tc>
        <w:tc>
          <w:tcPr>
            <w:tcW w:w="759" w:type="dxa"/>
            <w:vAlign w:val="center"/>
          </w:tcPr>
          <w:p w:rsidR="00FD393E" w:rsidRPr="002B0F30" w:rsidRDefault="00FD393E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FD393E" w:rsidRPr="002B0F30" w:rsidTr="002B0F30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FD393E" w:rsidRPr="00CB33B1" w:rsidRDefault="00FD393E" w:rsidP="00FD393E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B33B1">
              <w:rPr>
                <w:rFonts w:asciiTheme="majorEastAsia" w:eastAsiaTheme="majorEastAsia" w:hAnsiTheme="majorEastAsia" w:hint="eastAsia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色彩的基本性质及表示法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重点：正确认识色彩的基本性质及表示法</w:t>
            </w:r>
          </w:p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难点：快速正确选择色彩的表示法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一般教室讲授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FD393E" w:rsidRPr="002B0F30" w:rsidRDefault="00FD393E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FD393E" w:rsidRPr="002B0F30" w:rsidTr="002B0F30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FD393E" w:rsidRPr="00CB33B1" w:rsidRDefault="002B0F30" w:rsidP="00FD393E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色彩的三要素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重点：清晰了解色彩的三要素</w:t>
            </w:r>
          </w:p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难点：如何准确运用色彩的三要素确定色彩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一般教室讲授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FD393E" w:rsidRPr="002B0F30" w:rsidRDefault="00FD393E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FD393E" w:rsidRPr="002B0F30" w:rsidTr="002B0F30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3E" w:rsidRPr="00CB33B1" w:rsidRDefault="002B0F30" w:rsidP="00FD393E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色彩的分类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重点：准确区分色彩的类别</w:t>
            </w:r>
          </w:p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难点：如何运用课堂的方法快速区分色彩的类别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一般教室讲授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3E" w:rsidRPr="002B0F30" w:rsidRDefault="00FD393E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FD393E" w:rsidRPr="002B0F30" w:rsidTr="002B0F30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3E" w:rsidRPr="00CB33B1" w:rsidRDefault="002B0F30" w:rsidP="00FD393E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TW"/>
              </w:rPr>
              <w:t>1</w:t>
            </w: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色彩对比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重点</w:t>
            </w: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掌握色彩的对比的方法</w:t>
            </w:r>
          </w:p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难点：如何准确选择对于的方法来对比色彩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3E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一般教室讲授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3E" w:rsidRPr="002B0F30" w:rsidRDefault="00FD393E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CB33B1" w:rsidRPr="002B0F30" w:rsidTr="002B0F30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B1" w:rsidRPr="00CB33B1" w:rsidRDefault="00CB33B1" w:rsidP="00CB33B1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CB33B1">
              <w:rPr>
                <w:rFonts w:asciiTheme="majorEastAsia" w:eastAsiaTheme="majorEastAsia" w:hAnsiTheme="majorEastAsia" w:hint="eastAsia"/>
                <w:sz w:val="21"/>
                <w:szCs w:val="21"/>
                <w:lang w:eastAsia="zh-TW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 xml:space="preserve">VI </w:t>
            </w: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介绍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重点：</w:t>
            </w: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 xml:space="preserve">VI </w:t>
            </w: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的认识</w:t>
            </w:r>
          </w:p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难点：</w:t>
            </w: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 xml:space="preserve">VI </w:t>
            </w: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的应用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一般教室讲授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B1" w:rsidRPr="002B0F30" w:rsidRDefault="00CB33B1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CB33B1" w:rsidRPr="002B0F30" w:rsidTr="002B0F30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B1" w:rsidRPr="00CB33B1" w:rsidRDefault="00CB33B1" w:rsidP="00CB33B1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CB33B1">
              <w:rPr>
                <w:rFonts w:asciiTheme="majorEastAsia" w:eastAsiaTheme="majorEastAsia" w:hAnsiTheme="majorEastAsia" w:hint="eastAsia"/>
                <w:sz w:val="21"/>
                <w:szCs w:val="21"/>
                <w:lang w:eastAsia="zh-TW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CIS</w:t>
            </w: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介绍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重点：</w:t>
            </w: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 xml:space="preserve">CIS </w:t>
            </w: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的认识</w:t>
            </w:r>
          </w:p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难点：</w:t>
            </w: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 xml:space="preserve">CIS </w:t>
            </w: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的应用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一般教室讲授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B1" w:rsidRPr="002B0F30" w:rsidRDefault="00CB33B1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CB33B1" w:rsidRPr="002B0F30" w:rsidTr="002B0F30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B1" w:rsidRPr="00CB33B1" w:rsidRDefault="00CB33B1" w:rsidP="00CB33B1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CB33B1">
              <w:rPr>
                <w:rFonts w:asciiTheme="majorEastAsia" w:eastAsiaTheme="majorEastAsia" w:hAnsiTheme="majorEastAsia" w:hint="eastAsia"/>
                <w:sz w:val="21"/>
                <w:szCs w:val="21"/>
                <w:lang w:eastAsia="zh-TW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色彩计划介绍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重点：色彩计划的认识</w:t>
            </w:r>
          </w:p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难点：色彩计划的应用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一般教室讲授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B1" w:rsidRPr="002B0F30" w:rsidRDefault="00CB33B1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CB33B1" w:rsidRPr="002B0F30" w:rsidTr="002B0F30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合计：</w:t>
            </w: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:rsidR="00CB33B1" w:rsidRPr="002B0F30" w:rsidRDefault="00CB33B1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vAlign w:val="center"/>
          </w:tcPr>
          <w:p w:rsidR="00CB33B1" w:rsidRPr="002B0F30" w:rsidRDefault="00CB33B1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CB33B1" w:rsidRPr="002B0F30" w:rsidRDefault="00CB33B1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</w:tcBorders>
            <w:vAlign w:val="center"/>
          </w:tcPr>
          <w:p w:rsidR="00CB33B1" w:rsidRPr="002B0F30" w:rsidRDefault="00CB33B1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CB33B1" w:rsidRPr="002B0F30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实践教学进程表</w:t>
            </w:r>
          </w:p>
        </w:tc>
      </w:tr>
      <w:tr w:rsidR="00CB33B1" w:rsidRPr="002B0F30" w:rsidTr="002B0F30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CB33B1" w:rsidRPr="00CB33B1" w:rsidRDefault="00CB33B1" w:rsidP="00CB33B1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CB33B1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实验项目名称</w:t>
            </w:r>
          </w:p>
        </w:tc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学时</w:t>
            </w:r>
          </w:p>
        </w:tc>
        <w:tc>
          <w:tcPr>
            <w:tcW w:w="3386" w:type="dxa"/>
            <w:gridSpan w:val="2"/>
            <w:tcMar>
              <w:left w:w="28" w:type="dxa"/>
              <w:right w:w="28" w:type="dxa"/>
            </w:tcMar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重点与难点</w:t>
            </w:r>
          </w:p>
        </w:tc>
        <w:tc>
          <w:tcPr>
            <w:tcW w:w="1150" w:type="dxa"/>
            <w:tcMar>
              <w:left w:w="28" w:type="dxa"/>
              <w:right w:w="28" w:type="dxa"/>
            </w:tcMar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项目类型（验证</w:t>
            </w: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/</w:t>
            </w: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综合</w:t>
            </w: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/</w:t>
            </w: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设计）</w:t>
            </w:r>
          </w:p>
        </w:tc>
        <w:tc>
          <w:tcPr>
            <w:tcW w:w="2035" w:type="dxa"/>
            <w:gridSpan w:val="3"/>
            <w:tcMar>
              <w:left w:w="28" w:type="dxa"/>
              <w:right w:w="28" w:type="dxa"/>
            </w:tcMar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教学</w:t>
            </w:r>
          </w:p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方式</w:t>
            </w:r>
          </w:p>
        </w:tc>
      </w:tr>
      <w:tr w:rsidR="00CB33B1" w:rsidRPr="002B0F30" w:rsidTr="002B0F30">
        <w:trPr>
          <w:trHeight w:val="340"/>
          <w:jc w:val="center"/>
        </w:trPr>
        <w:tc>
          <w:tcPr>
            <w:tcW w:w="648" w:type="dxa"/>
            <w:vAlign w:val="center"/>
          </w:tcPr>
          <w:p w:rsidR="00CB33B1" w:rsidRPr="00CB33B1" w:rsidRDefault="00CB33B1" w:rsidP="00CB33B1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B33B1">
              <w:rPr>
                <w:rFonts w:asciiTheme="majorEastAsia" w:eastAsiaTheme="majorEastAsia" w:hAnsiTheme="majorEastAsia"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色彩的实践一</w:t>
            </w:r>
          </w:p>
        </w:tc>
        <w:tc>
          <w:tcPr>
            <w:tcW w:w="454" w:type="dxa"/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</w:p>
        </w:tc>
        <w:tc>
          <w:tcPr>
            <w:tcW w:w="3386" w:type="dxa"/>
            <w:gridSpan w:val="2"/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伊登色环练习</w:t>
            </w:r>
          </w:p>
        </w:tc>
        <w:tc>
          <w:tcPr>
            <w:tcW w:w="1150" w:type="dxa"/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设计</w:t>
            </w:r>
          </w:p>
        </w:tc>
        <w:tc>
          <w:tcPr>
            <w:tcW w:w="2035" w:type="dxa"/>
            <w:gridSpan w:val="3"/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一般教室讲授</w:t>
            </w: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/</w:t>
            </w: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实践</w:t>
            </w:r>
          </w:p>
        </w:tc>
      </w:tr>
      <w:tr w:rsidR="00CB33B1" w:rsidRPr="002B0F30" w:rsidTr="002B0F30">
        <w:trPr>
          <w:trHeight w:val="340"/>
          <w:jc w:val="center"/>
        </w:trPr>
        <w:tc>
          <w:tcPr>
            <w:tcW w:w="648" w:type="dxa"/>
            <w:vAlign w:val="center"/>
          </w:tcPr>
          <w:p w:rsidR="00CB33B1" w:rsidRPr="00CB33B1" w:rsidRDefault="00CB33B1" w:rsidP="00CB33B1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B33B1">
              <w:rPr>
                <w:rFonts w:asciiTheme="majorEastAsia" w:eastAsiaTheme="majorEastAsia" w:hAnsiTheme="majorEastAsia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色彩的实践二</w:t>
            </w:r>
          </w:p>
        </w:tc>
        <w:tc>
          <w:tcPr>
            <w:tcW w:w="454" w:type="dxa"/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</w:p>
        </w:tc>
        <w:tc>
          <w:tcPr>
            <w:tcW w:w="3386" w:type="dxa"/>
            <w:gridSpan w:val="2"/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调色练习</w:t>
            </w:r>
          </w:p>
        </w:tc>
        <w:tc>
          <w:tcPr>
            <w:tcW w:w="1150" w:type="dxa"/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设计</w:t>
            </w:r>
          </w:p>
        </w:tc>
        <w:tc>
          <w:tcPr>
            <w:tcW w:w="2035" w:type="dxa"/>
            <w:gridSpan w:val="3"/>
            <w:vAlign w:val="center"/>
          </w:tcPr>
          <w:p w:rsidR="00CB33B1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一般教室讲授</w:t>
            </w: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/</w:t>
            </w: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实践</w:t>
            </w:r>
          </w:p>
        </w:tc>
      </w:tr>
      <w:tr w:rsidR="002B0F30" w:rsidRPr="002B0F30" w:rsidTr="002B0F30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30" w:rsidRPr="00CB33B1" w:rsidRDefault="002B0F30" w:rsidP="002B0F3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绘图工具与滤镜的应用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重点：准确认识绘图工具和滤镜的作用</w:t>
            </w:r>
          </w:p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难点：准确使用绘图工具和快速正确地选择滤镜</w:t>
            </w:r>
          </w:p>
        </w:tc>
        <w:tc>
          <w:tcPr>
            <w:tcW w:w="1150" w:type="dxa"/>
            <w:vAlign w:val="center"/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设计</w:t>
            </w:r>
          </w:p>
        </w:tc>
        <w:tc>
          <w:tcPr>
            <w:tcW w:w="2035" w:type="dxa"/>
            <w:gridSpan w:val="3"/>
            <w:vAlign w:val="center"/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一般教室讲授</w:t>
            </w: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/</w:t>
            </w: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实践</w:t>
            </w:r>
          </w:p>
        </w:tc>
      </w:tr>
      <w:tr w:rsidR="002B0F30" w:rsidRPr="002B0F30" w:rsidTr="002B0F30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30" w:rsidRPr="00CB33B1" w:rsidRDefault="002B0F30" w:rsidP="002B0F3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填色与描边设置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重点：如何准确认识填色与描边设置</w:t>
            </w:r>
          </w:p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难点：准确对填色与描边进行设置</w:t>
            </w:r>
          </w:p>
        </w:tc>
        <w:tc>
          <w:tcPr>
            <w:tcW w:w="1150" w:type="dxa"/>
            <w:vAlign w:val="center"/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设计</w:t>
            </w:r>
          </w:p>
        </w:tc>
        <w:tc>
          <w:tcPr>
            <w:tcW w:w="2035" w:type="dxa"/>
            <w:gridSpan w:val="3"/>
            <w:vAlign w:val="center"/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一般教室讲授</w:t>
            </w: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/</w:t>
            </w: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实践</w:t>
            </w:r>
          </w:p>
        </w:tc>
      </w:tr>
      <w:tr w:rsidR="002B0F30" w:rsidRPr="002B0F30" w:rsidTr="002B0F30">
        <w:trPr>
          <w:trHeight w:val="340"/>
          <w:jc w:val="center"/>
        </w:trPr>
        <w:tc>
          <w:tcPr>
            <w:tcW w:w="648" w:type="dxa"/>
            <w:vAlign w:val="center"/>
          </w:tcPr>
          <w:p w:rsidR="002B0F30" w:rsidRPr="00CB33B1" w:rsidRDefault="002B0F30" w:rsidP="002B0F3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7</w:t>
            </w:r>
          </w:p>
        </w:tc>
        <w:tc>
          <w:tcPr>
            <w:tcW w:w="1728" w:type="dxa"/>
            <w:gridSpan w:val="2"/>
            <w:vAlign w:val="center"/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色彩的实践三</w:t>
            </w:r>
          </w:p>
        </w:tc>
        <w:tc>
          <w:tcPr>
            <w:tcW w:w="454" w:type="dxa"/>
            <w:vAlign w:val="center"/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</w:p>
        </w:tc>
        <w:tc>
          <w:tcPr>
            <w:tcW w:w="3386" w:type="dxa"/>
            <w:gridSpan w:val="2"/>
            <w:vAlign w:val="center"/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配色练习</w:t>
            </w:r>
          </w:p>
        </w:tc>
        <w:tc>
          <w:tcPr>
            <w:tcW w:w="1150" w:type="dxa"/>
            <w:vAlign w:val="center"/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设计</w:t>
            </w:r>
          </w:p>
        </w:tc>
        <w:tc>
          <w:tcPr>
            <w:tcW w:w="2035" w:type="dxa"/>
            <w:gridSpan w:val="3"/>
            <w:vAlign w:val="center"/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一般教室讲授</w:t>
            </w: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/</w:t>
            </w: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实践</w:t>
            </w:r>
          </w:p>
        </w:tc>
      </w:tr>
      <w:tr w:rsidR="002B0F30" w:rsidRPr="002B0F30" w:rsidTr="002B0F30">
        <w:trPr>
          <w:trHeight w:val="340"/>
          <w:jc w:val="center"/>
        </w:trPr>
        <w:tc>
          <w:tcPr>
            <w:tcW w:w="648" w:type="dxa"/>
            <w:vAlign w:val="center"/>
          </w:tcPr>
          <w:p w:rsidR="002B0F30" w:rsidRPr="00CB33B1" w:rsidRDefault="002B0F30" w:rsidP="002B0F3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lastRenderedPageBreak/>
              <w:t>8</w:t>
            </w:r>
          </w:p>
        </w:tc>
        <w:tc>
          <w:tcPr>
            <w:tcW w:w="1728" w:type="dxa"/>
            <w:gridSpan w:val="2"/>
            <w:vAlign w:val="center"/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色彩的实践四</w:t>
            </w:r>
          </w:p>
        </w:tc>
        <w:tc>
          <w:tcPr>
            <w:tcW w:w="454" w:type="dxa"/>
            <w:vAlign w:val="center"/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</w:p>
        </w:tc>
        <w:tc>
          <w:tcPr>
            <w:tcW w:w="3386" w:type="dxa"/>
            <w:gridSpan w:val="2"/>
            <w:vAlign w:val="center"/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配色练习</w:t>
            </w:r>
          </w:p>
        </w:tc>
        <w:tc>
          <w:tcPr>
            <w:tcW w:w="1150" w:type="dxa"/>
            <w:vAlign w:val="center"/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设计</w:t>
            </w:r>
          </w:p>
        </w:tc>
        <w:tc>
          <w:tcPr>
            <w:tcW w:w="2035" w:type="dxa"/>
            <w:gridSpan w:val="3"/>
            <w:vAlign w:val="center"/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一般教室讲授</w:t>
            </w: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/</w:t>
            </w: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实践</w:t>
            </w:r>
          </w:p>
        </w:tc>
      </w:tr>
      <w:tr w:rsidR="002B0F30" w:rsidRPr="002B0F30" w:rsidTr="002B0F30">
        <w:trPr>
          <w:trHeight w:val="340"/>
          <w:jc w:val="center"/>
        </w:trPr>
        <w:tc>
          <w:tcPr>
            <w:tcW w:w="648" w:type="dxa"/>
            <w:vAlign w:val="center"/>
          </w:tcPr>
          <w:p w:rsidR="002B0F30" w:rsidRPr="00CB33B1" w:rsidRDefault="002B0F30" w:rsidP="002B0F3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9</w:t>
            </w:r>
          </w:p>
        </w:tc>
        <w:tc>
          <w:tcPr>
            <w:tcW w:w="1728" w:type="dxa"/>
            <w:gridSpan w:val="2"/>
            <w:vAlign w:val="center"/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色彩的实践五</w:t>
            </w:r>
          </w:p>
        </w:tc>
        <w:tc>
          <w:tcPr>
            <w:tcW w:w="454" w:type="dxa"/>
            <w:vAlign w:val="center"/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</w:p>
        </w:tc>
        <w:tc>
          <w:tcPr>
            <w:tcW w:w="3386" w:type="dxa"/>
            <w:gridSpan w:val="2"/>
            <w:vAlign w:val="center"/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配色练习</w:t>
            </w:r>
          </w:p>
        </w:tc>
        <w:tc>
          <w:tcPr>
            <w:tcW w:w="1150" w:type="dxa"/>
            <w:vAlign w:val="center"/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设计</w:t>
            </w:r>
          </w:p>
        </w:tc>
        <w:tc>
          <w:tcPr>
            <w:tcW w:w="2035" w:type="dxa"/>
            <w:gridSpan w:val="3"/>
            <w:vAlign w:val="center"/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一般教室讲授</w:t>
            </w: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/</w:t>
            </w: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实践</w:t>
            </w:r>
          </w:p>
        </w:tc>
      </w:tr>
      <w:tr w:rsidR="002B0F30" w:rsidRPr="002B0F30" w:rsidTr="002B0F30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30" w:rsidRPr="00CB33B1" w:rsidRDefault="002B0F30" w:rsidP="002B0F3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CB33B1">
              <w:rPr>
                <w:rFonts w:asciiTheme="majorEastAsia" w:eastAsiaTheme="majorEastAsia" w:hAnsiTheme="majorEastAsia" w:hint="eastAsia"/>
                <w:sz w:val="21"/>
                <w:szCs w:val="21"/>
                <w:lang w:eastAsia="zh-TW"/>
              </w:rPr>
              <w:t>16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成果展</w:t>
            </w:r>
          </w:p>
        </w:tc>
        <w:tc>
          <w:tcPr>
            <w:tcW w:w="454" w:type="dxa"/>
            <w:vAlign w:val="center"/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</w:p>
        </w:tc>
        <w:tc>
          <w:tcPr>
            <w:tcW w:w="3386" w:type="dxa"/>
            <w:gridSpan w:val="2"/>
            <w:vAlign w:val="center"/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色彩计划实践</w:t>
            </w:r>
          </w:p>
        </w:tc>
        <w:tc>
          <w:tcPr>
            <w:tcW w:w="1150" w:type="dxa"/>
            <w:vAlign w:val="center"/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B0F30">
              <w:rPr>
                <w:rFonts w:asciiTheme="majorEastAsia" w:eastAsiaTheme="majorEastAsia" w:hAnsiTheme="majorEastAsia" w:hint="eastAsia"/>
                <w:sz w:val="21"/>
                <w:szCs w:val="21"/>
              </w:rPr>
              <w:t>综合</w:t>
            </w:r>
          </w:p>
        </w:tc>
        <w:tc>
          <w:tcPr>
            <w:tcW w:w="2035" w:type="dxa"/>
            <w:gridSpan w:val="3"/>
            <w:vAlign w:val="center"/>
          </w:tcPr>
          <w:p w:rsidR="002B0F30" w:rsidRPr="002B0F30" w:rsidRDefault="002B0F30" w:rsidP="002B0F3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B0F30" w:rsidRPr="00AF342D" w:rsidTr="002B0F30">
        <w:trPr>
          <w:trHeight w:val="340"/>
          <w:jc w:val="center"/>
        </w:trPr>
        <w:tc>
          <w:tcPr>
            <w:tcW w:w="2376" w:type="dxa"/>
            <w:gridSpan w:val="3"/>
            <w:vAlign w:val="center"/>
          </w:tcPr>
          <w:p w:rsidR="002B0F30" w:rsidRPr="00AF342D" w:rsidRDefault="002B0F30" w:rsidP="002B0F30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454" w:type="dxa"/>
            <w:vAlign w:val="center"/>
          </w:tcPr>
          <w:p w:rsidR="002B0F30" w:rsidRPr="00AF342D" w:rsidRDefault="002B0F30" w:rsidP="002B0F3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386" w:type="dxa"/>
            <w:gridSpan w:val="2"/>
            <w:vAlign w:val="center"/>
          </w:tcPr>
          <w:p w:rsidR="002B0F30" w:rsidRPr="00AF342D" w:rsidRDefault="002B0F30" w:rsidP="002B0F3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2B0F30" w:rsidRPr="00AF342D" w:rsidRDefault="002B0F30" w:rsidP="002B0F3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35" w:type="dxa"/>
            <w:gridSpan w:val="3"/>
            <w:vAlign w:val="center"/>
          </w:tcPr>
          <w:p w:rsidR="002B0F30" w:rsidRPr="00AF342D" w:rsidRDefault="002B0F30" w:rsidP="002B0F3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2B0F30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2B0F30" w:rsidRPr="00AF342D" w:rsidRDefault="002B0F30" w:rsidP="002B0F30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 w:rsidR="002B0F30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2B0F30" w:rsidRPr="00AF342D" w:rsidRDefault="002B0F30" w:rsidP="002B0F30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考核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2B0F30" w:rsidRPr="00AF342D" w:rsidRDefault="002B0F30" w:rsidP="002B0F30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2B0F30" w:rsidRPr="00AF342D" w:rsidRDefault="002B0F30" w:rsidP="002B0F30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2B0F30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2B0F30" w:rsidRDefault="002B0F30" w:rsidP="002B0F30">
            <w:pPr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平时成绩</w:t>
            </w:r>
          </w:p>
        </w:tc>
        <w:tc>
          <w:tcPr>
            <w:tcW w:w="5811" w:type="dxa"/>
            <w:gridSpan w:val="6"/>
            <w:vAlign w:val="center"/>
          </w:tcPr>
          <w:p w:rsidR="002B0F30" w:rsidRDefault="002B0F30" w:rsidP="002B0F30">
            <w:pPr>
              <w:snapToGrid w:val="0"/>
              <w:rPr>
                <w:rFonts w:ascii="宋体" w:hAnsi="宋体"/>
                <w:bCs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Cs w:val="21"/>
                <w:lang w:eastAsia="zh-CN"/>
              </w:rPr>
              <w:t>不旷课</w:t>
            </w:r>
            <w:r>
              <w:rPr>
                <w:rFonts w:ascii="PMingLiU" w:eastAsia="宋体" w:hAnsi="PMingLiU" w:hint="eastAsia"/>
                <w:bCs/>
                <w:szCs w:val="21"/>
                <w:lang w:eastAsia="zh-CN"/>
              </w:rPr>
              <w:t>、</w:t>
            </w:r>
            <w:r>
              <w:rPr>
                <w:rFonts w:ascii="PMingLiU" w:hAnsi="PMingLiU" w:hint="eastAsia"/>
                <w:bCs/>
                <w:szCs w:val="21"/>
                <w:lang w:eastAsia="zh-TW"/>
              </w:rPr>
              <w:t>作業</w:t>
            </w:r>
          </w:p>
        </w:tc>
        <w:tc>
          <w:tcPr>
            <w:tcW w:w="1583" w:type="dxa"/>
            <w:gridSpan w:val="2"/>
            <w:vAlign w:val="center"/>
          </w:tcPr>
          <w:p w:rsidR="002B0F30" w:rsidRDefault="002B0F30" w:rsidP="002B0F30">
            <w:pPr>
              <w:snapToGrid w:val="0"/>
              <w:ind w:left="18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eastAsia="宋体" w:hAnsi="宋体"/>
                <w:bCs/>
                <w:szCs w:val="21"/>
              </w:rPr>
              <w:t>0.</w:t>
            </w:r>
            <w:r>
              <w:rPr>
                <w:rFonts w:ascii="PMingLiU" w:hAnsi="PMingLiU" w:hint="eastAsia"/>
                <w:bCs/>
                <w:szCs w:val="21"/>
                <w:lang w:eastAsia="zh-TW"/>
              </w:rPr>
              <w:t>7</w:t>
            </w:r>
          </w:p>
        </w:tc>
      </w:tr>
      <w:tr w:rsidR="002B0F30" w:rsidRPr="00AF342D" w:rsidTr="00340FA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2B0F30" w:rsidRDefault="002B0F30" w:rsidP="002B0F30">
            <w:pPr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期末考试</w:t>
            </w:r>
          </w:p>
        </w:tc>
        <w:tc>
          <w:tcPr>
            <w:tcW w:w="5811" w:type="dxa"/>
            <w:gridSpan w:val="6"/>
          </w:tcPr>
          <w:p w:rsidR="002B0F30" w:rsidRDefault="002B0F30" w:rsidP="002B0F30">
            <w:pPr>
              <w:snapToGrid w:val="0"/>
              <w:rPr>
                <w:rFonts w:ascii="宋体" w:hAnsi="宋体"/>
                <w:bCs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Cs w:val="21"/>
                <w:lang w:eastAsia="zh-CN"/>
              </w:rPr>
              <w:t>根据评分标准评定分数</w:t>
            </w:r>
          </w:p>
        </w:tc>
        <w:tc>
          <w:tcPr>
            <w:tcW w:w="1583" w:type="dxa"/>
            <w:gridSpan w:val="2"/>
            <w:vAlign w:val="center"/>
          </w:tcPr>
          <w:p w:rsidR="002B0F30" w:rsidRDefault="002B0F30" w:rsidP="002B0F30">
            <w:pPr>
              <w:snapToGrid w:val="0"/>
              <w:ind w:left="18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eastAsia="宋体" w:hAnsi="宋体"/>
                <w:bCs/>
                <w:szCs w:val="21"/>
              </w:rPr>
              <w:t>0.3</w:t>
            </w:r>
          </w:p>
        </w:tc>
      </w:tr>
      <w:tr w:rsidR="002B0F30" w:rsidRPr="00AF342D" w:rsidTr="00340FA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2B0F30" w:rsidRDefault="002B0F30" w:rsidP="002B0F30">
            <w:pPr>
              <w:snapToGrid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2B0F30" w:rsidRDefault="002B0F30" w:rsidP="002B0F30">
            <w:pPr>
              <w:snapToGrid w:val="0"/>
              <w:jc w:val="left"/>
              <w:rPr>
                <w:rFonts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2B0F30" w:rsidRDefault="002B0F30" w:rsidP="002B0F30">
            <w:pPr>
              <w:snapToGrid w:val="0"/>
              <w:ind w:left="18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2B0F30" w:rsidRPr="00AF342D" w:rsidTr="00340FA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2B0F30" w:rsidRPr="00AF342D" w:rsidRDefault="002B0F30" w:rsidP="002B0F30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</w:p>
        </w:tc>
        <w:tc>
          <w:tcPr>
            <w:tcW w:w="5811" w:type="dxa"/>
            <w:gridSpan w:val="6"/>
          </w:tcPr>
          <w:p w:rsidR="002B0F30" w:rsidRPr="00AF342D" w:rsidRDefault="002B0F30" w:rsidP="002B0F30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2B0F30" w:rsidRPr="00AF342D" w:rsidRDefault="002B0F30" w:rsidP="002B0F30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  <w:tr w:rsidR="002B0F30" w:rsidRPr="00AF342D" w:rsidTr="00340FA8">
        <w:trPr>
          <w:trHeight w:val="340"/>
          <w:jc w:val="center"/>
        </w:trPr>
        <w:tc>
          <w:tcPr>
            <w:tcW w:w="9401" w:type="dxa"/>
            <w:gridSpan w:val="10"/>
          </w:tcPr>
          <w:p w:rsidR="002B0F30" w:rsidRPr="00AF342D" w:rsidRDefault="002B0F30" w:rsidP="002B0F30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 w:rsidR="002B0F30" w:rsidRPr="00AF342D" w:rsidRDefault="002B0F30" w:rsidP="002B0F30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2B0F30" w:rsidRPr="00AF342D" w:rsidRDefault="002B0F30" w:rsidP="002B0F30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2B0F30" w:rsidRPr="00AF342D" w:rsidRDefault="002B0F30" w:rsidP="002B0F3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2B0F30" w:rsidRPr="00AF342D" w:rsidRDefault="002B0F30" w:rsidP="002B0F30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2B0F30" w:rsidRPr="00AF342D" w:rsidRDefault="002B0F30" w:rsidP="002B0F30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sz w:val="21"/>
                <w:szCs w:val="21"/>
                <w:lang w:eastAsia="zh-CN"/>
              </w:rPr>
              <w:t>系（部）主任签名：日期：年月日</w:t>
            </w:r>
          </w:p>
          <w:p w:rsidR="002B0F30" w:rsidRPr="00AF342D" w:rsidRDefault="002B0F30" w:rsidP="002B0F30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 w:rsidR="002B0F30" w:rsidRPr="00AF342D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2B0F30" w:rsidRPr="00AF342D" w:rsidRDefault="002B0F30" w:rsidP="002B0F30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AF342D" w:rsidRPr="00AF342D" w:rsidRDefault="00785779" w:rsidP="003E2BAB">
      <w:pPr>
        <w:spacing w:after="0" w:line="360" w:lineRule="exact"/>
        <w:ind w:left="738" w:hangingChars="350" w:hanging="738"/>
        <w:rPr>
          <w:rFonts w:eastAsiaTheme="minorEastAsia"/>
          <w:b/>
          <w:bCs/>
          <w:sz w:val="21"/>
          <w:szCs w:val="21"/>
          <w:lang w:eastAsia="zh-CN"/>
        </w:rPr>
      </w:pPr>
      <w:r w:rsidRPr="00AF342D">
        <w:rPr>
          <w:rFonts w:eastAsiaTheme="minorEastAsia"/>
          <w:b/>
          <w:bCs/>
          <w:sz w:val="21"/>
          <w:szCs w:val="21"/>
          <w:lang w:eastAsia="zh-CN"/>
        </w:rPr>
        <w:t>注：</w:t>
      </w:r>
      <w:r w:rsidR="003E2BAB">
        <w:rPr>
          <w:rFonts w:eastAsiaTheme="minorEastAsia" w:hint="eastAsia"/>
          <w:b/>
          <w:bCs/>
          <w:sz w:val="21"/>
          <w:szCs w:val="21"/>
          <w:lang w:eastAsia="zh-CN"/>
        </w:rPr>
        <w:t>（正式大纲中将此部分内容删除）</w:t>
      </w:r>
    </w:p>
    <w:p w:rsidR="00AF342D" w:rsidRPr="009039A7" w:rsidRDefault="00AF342D" w:rsidP="003E2BAB">
      <w:pPr>
        <w:spacing w:after="0" w:line="360" w:lineRule="exact"/>
        <w:ind w:left="738" w:hangingChars="350" w:hanging="738"/>
        <w:rPr>
          <w:rFonts w:eastAsiaTheme="minorEastAsia"/>
          <w:b/>
          <w:bCs/>
          <w:sz w:val="21"/>
          <w:szCs w:val="21"/>
          <w:lang w:eastAsia="zh-CN"/>
        </w:rPr>
      </w:pPr>
      <w:r w:rsidRPr="009039A7">
        <w:rPr>
          <w:rFonts w:eastAsiaTheme="minorEastAsia"/>
          <w:b/>
          <w:bCs/>
          <w:sz w:val="21"/>
          <w:szCs w:val="21"/>
          <w:lang w:eastAsia="zh-CN"/>
        </w:rPr>
        <w:t>1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、本模板适合按周次排课的理论课程和实验课程。</w:t>
      </w:r>
    </w:p>
    <w:p w:rsidR="00AF342D" w:rsidRPr="009039A7" w:rsidRDefault="00AF342D" w:rsidP="003E2BAB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 w:rsidRPr="009039A7">
        <w:rPr>
          <w:rFonts w:eastAsiaTheme="minorEastAsia"/>
          <w:b/>
          <w:bCs/>
          <w:sz w:val="21"/>
          <w:szCs w:val="21"/>
          <w:lang w:eastAsia="zh-CN"/>
        </w:rPr>
        <w:t>2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、教学大纲篇幅请控制在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4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页以内，文件名：《课程名称》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-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教师姓名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-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授课对象，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A4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版面，标准页边距，段前段后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0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行，行距固定值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18</w:t>
      </w:r>
      <w:r w:rsidR="003E2BAB" w:rsidRPr="009039A7">
        <w:rPr>
          <w:rFonts w:eastAsiaTheme="minorEastAsia" w:hint="eastAsia"/>
          <w:b/>
          <w:bCs/>
          <w:sz w:val="21"/>
          <w:szCs w:val="21"/>
          <w:lang w:eastAsia="zh-CN"/>
        </w:rPr>
        <w:t>磅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，字号大小均为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5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号</w:t>
      </w: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，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中文字体为宋体</w:t>
      </w: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，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英文</w:t>
      </w: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和数字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为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Times New Roman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体</w:t>
      </w:r>
      <w:r w:rsidR="003E2BAB" w:rsidRPr="009039A7">
        <w:rPr>
          <w:rFonts w:eastAsiaTheme="minorEastAsia" w:hint="eastAsia"/>
          <w:b/>
          <w:bCs/>
          <w:sz w:val="21"/>
          <w:szCs w:val="21"/>
          <w:lang w:eastAsia="zh-CN"/>
        </w:rPr>
        <w:t>。</w:t>
      </w:r>
    </w:p>
    <w:p w:rsidR="00C06D81" w:rsidRPr="009039A7" w:rsidRDefault="003E2BAB" w:rsidP="003E2BAB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3</w:t>
      </w:r>
      <w:r w:rsidR="00785779" w:rsidRPr="009039A7">
        <w:rPr>
          <w:rFonts w:eastAsiaTheme="minorEastAsia"/>
          <w:b/>
          <w:bCs/>
          <w:sz w:val="21"/>
          <w:szCs w:val="21"/>
          <w:lang w:eastAsia="zh-CN"/>
        </w:rPr>
        <w:t>、</w:t>
      </w:r>
      <w:r w:rsidR="00907E3A" w:rsidRPr="009039A7">
        <w:rPr>
          <w:rFonts w:eastAsiaTheme="minorEastAsia"/>
          <w:b/>
          <w:bCs/>
          <w:sz w:val="21"/>
          <w:szCs w:val="21"/>
          <w:lang w:eastAsia="zh-CN"/>
        </w:rPr>
        <w:t>课程相关信息必须与人才培养方案</w:t>
      </w:r>
      <w:r w:rsidR="00C06D81" w:rsidRPr="009039A7">
        <w:rPr>
          <w:rFonts w:eastAsiaTheme="minorEastAsia"/>
          <w:b/>
          <w:bCs/>
          <w:sz w:val="21"/>
          <w:szCs w:val="21"/>
          <w:lang w:eastAsia="zh-CN"/>
        </w:rPr>
        <w:t>一致；</w:t>
      </w:r>
      <w:r w:rsidR="00907E3A" w:rsidRPr="009039A7">
        <w:rPr>
          <w:rFonts w:eastAsiaTheme="minorEastAsia"/>
          <w:b/>
          <w:bCs/>
          <w:sz w:val="21"/>
          <w:szCs w:val="21"/>
          <w:lang w:eastAsia="zh-CN"/>
        </w:rPr>
        <w:t>授课对象明确到年级、专业（方向）和班级；如果有多名教师共同授课，须列出所有教师的信息；课程考核方式须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用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“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sym w:font="Wingdings 2" w:char="F050"/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”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符号勾选，必须</w:t>
      </w:r>
      <w:r w:rsidR="00907E3A" w:rsidRPr="009039A7">
        <w:rPr>
          <w:rFonts w:eastAsiaTheme="minorEastAsia"/>
          <w:b/>
          <w:bCs/>
          <w:sz w:val="21"/>
          <w:szCs w:val="21"/>
          <w:lang w:eastAsia="zh-CN"/>
        </w:rPr>
        <w:t>与人才培养方案一致，如果选择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“</w:t>
      </w:r>
      <w:r w:rsidR="00907E3A" w:rsidRPr="009039A7">
        <w:rPr>
          <w:rFonts w:eastAsiaTheme="minorEastAsia"/>
          <w:b/>
          <w:bCs/>
          <w:sz w:val="21"/>
          <w:szCs w:val="21"/>
          <w:lang w:eastAsia="zh-CN"/>
        </w:rPr>
        <w:t>其它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”</w:t>
      </w:r>
      <w:r w:rsidR="00907E3A" w:rsidRPr="009039A7">
        <w:rPr>
          <w:rFonts w:eastAsiaTheme="minorEastAsia"/>
          <w:b/>
          <w:bCs/>
          <w:sz w:val="21"/>
          <w:szCs w:val="21"/>
          <w:lang w:eastAsia="zh-CN"/>
        </w:rPr>
        <w:t>考核方式，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在</w:t>
      </w:r>
      <w:r w:rsidR="00907E3A" w:rsidRPr="009039A7">
        <w:rPr>
          <w:rFonts w:eastAsiaTheme="minorEastAsia"/>
          <w:b/>
          <w:bCs/>
          <w:sz w:val="21"/>
          <w:szCs w:val="21"/>
          <w:lang w:eastAsia="zh-CN"/>
        </w:rPr>
        <w:t>后面须补充说明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详细</w:t>
      </w:r>
      <w:r w:rsidR="00907E3A" w:rsidRPr="009039A7">
        <w:rPr>
          <w:rFonts w:eastAsiaTheme="minorEastAsia"/>
          <w:b/>
          <w:bCs/>
          <w:sz w:val="21"/>
          <w:szCs w:val="21"/>
          <w:lang w:eastAsia="zh-CN"/>
        </w:rPr>
        <w:t>的考核方式。</w:t>
      </w:r>
    </w:p>
    <w:p w:rsidR="003044FA" w:rsidRPr="009039A7" w:rsidRDefault="003E2BAB" w:rsidP="003E2BAB"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4</w:t>
      </w:r>
      <w:r w:rsidR="00907E3A" w:rsidRPr="009039A7">
        <w:rPr>
          <w:rFonts w:eastAsiaTheme="minorEastAsia"/>
          <w:b/>
          <w:bCs/>
          <w:sz w:val="21"/>
          <w:szCs w:val="21"/>
          <w:lang w:eastAsia="zh-CN"/>
        </w:rPr>
        <w:t>、</w:t>
      </w:r>
      <w:r w:rsidR="00785779" w:rsidRPr="009039A7">
        <w:rPr>
          <w:rFonts w:eastAsiaTheme="minorEastAsia"/>
          <w:b/>
          <w:bCs/>
          <w:sz w:val="21"/>
          <w:szCs w:val="21"/>
          <w:lang w:eastAsia="zh-CN"/>
        </w:rPr>
        <w:t>课程</w:t>
      </w:r>
      <w:r w:rsidR="00785779" w:rsidRPr="009039A7">
        <w:rPr>
          <w:rFonts w:eastAsia="宋体"/>
          <w:b/>
          <w:sz w:val="21"/>
          <w:szCs w:val="21"/>
          <w:lang w:eastAsia="zh-CN"/>
        </w:rPr>
        <w:t>教学目标：请精炼概括</w:t>
      </w:r>
      <w:r w:rsidR="00785779" w:rsidRPr="009039A7">
        <w:rPr>
          <w:rFonts w:eastAsia="宋体"/>
          <w:b/>
          <w:sz w:val="21"/>
          <w:szCs w:val="21"/>
          <w:lang w:eastAsia="zh-CN"/>
        </w:rPr>
        <w:t>3-5</w:t>
      </w:r>
      <w:r w:rsidR="00785779" w:rsidRPr="009039A7">
        <w:rPr>
          <w:rFonts w:eastAsia="宋体"/>
          <w:b/>
          <w:sz w:val="21"/>
          <w:szCs w:val="21"/>
          <w:lang w:eastAsia="zh-CN"/>
        </w:rPr>
        <w:t>条目标，并注明每条目标所要求的学习目标层次</w:t>
      </w:r>
      <w:r w:rsidR="00E53E23" w:rsidRPr="009039A7">
        <w:rPr>
          <w:rFonts w:eastAsia="宋体"/>
          <w:b/>
          <w:sz w:val="21"/>
          <w:szCs w:val="21"/>
          <w:lang w:eastAsia="zh-CN"/>
        </w:rPr>
        <w:t>（理解、运用、分析、综合和评价）</w:t>
      </w:r>
      <w:r w:rsidR="00785779" w:rsidRPr="009039A7">
        <w:rPr>
          <w:rFonts w:eastAsia="宋体"/>
          <w:b/>
          <w:sz w:val="21"/>
          <w:szCs w:val="21"/>
          <w:lang w:eastAsia="zh-CN"/>
        </w:rPr>
        <w:t>。本课程教学目标须与授课对象的专业培养目标有一定的对应关系</w:t>
      </w:r>
      <w:r w:rsidR="00907E3A" w:rsidRPr="009039A7">
        <w:rPr>
          <w:rFonts w:eastAsia="宋体"/>
          <w:b/>
          <w:sz w:val="21"/>
          <w:szCs w:val="21"/>
          <w:lang w:eastAsia="zh-CN"/>
        </w:rPr>
        <w:t>。</w:t>
      </w:r>
    </w:p>
    <w:p w:rsidR="00917C66" w:rsidRPr="009039A7" w:rsidRDefault="003E2BAB" w:rsidP="003E2BAB"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5</w:t>
      </w:r>
      <w:r w:rsidR="00907E3A" w:rsidRPr="009039A7">
        <w:rPr>
          <w:rFonts w:eastAsiaTheme="minorEastAsia"/>
          <w:b/>
          <w:bCs/>
          <w:sz w:val="21"/>
          <w:szCs w:val="21"/>
          <w:lang w:eastAsia="zh-CN"/>
        </w:rPr>
        <w:t>、</w:t>
      </w:r>
      <w:r w:rsidR="00917C66" w:rsidRPr="009039A7">
        <w:rPr>
          <w:rFonts w:eastAsia="宋体"/>
          <w:b/>
          <w:sz w:val="21"/>
          <w:szCs w:val="21"/>
          <w:lang w:eastAsia="zh-CN"/>
        </w:rPr>
        <w:t>学生核心能力即毕业要求</w:t>
      </w:r>
      <w:r w:rsidR="00C76FA2" w:rsidRPr="009039A7">
        <w:rPr>
          <w:rFonts w:eastAsia="宋体"/>
          <w:b/>
          <w:sz w:val="21"/>
          <w:szCs w:val="21"/>
          <w:lang w:eastAsia="zh-CN"/>
        </w:rPr>
        <w:t>或培养要求</w:t>
      </w:r>
      <w:r w:rsidR="00917C66" w:rsidRPr="009039A7">
        <w:rPr>
          <w:rFonts w:eastAsia="宋体"/>
          <w:b/>
          <w:sz w:val="21"/>
          <w:szCs w:val="21"/>
          <w:lang w:eastAsia="zh-CN"/>
        </w:rPr>
        <w:t>，请</w:t>
      </w:r>
      <w:r w:rsidR="000E0AE8" w:rsidRPr="009039A7">
        <w:rPr>
          <w:rFonts w:eastAsia="宋体"/>
          <w:b/>
          <w:sz w:val="21"/>
          <w:szCs w:val="21"/>
          <w:lang w:eastAsia="zh-CN"/>
        </w:rPr>
        <w:t>任课教师</w:t>
      </w:r>
      <w:r w:rsidR="00917C66" w:rsidRPr="009039A7">
        <w:rPr>
          <w:rFonts w:eastAsia="宋体"/>
          <w:b/>
          <w:sz w:val="21"/>
          <w:szCs w:val="21"/>
          <w:lang w:eastAsia="zh-CN"/>
        </w:rPr>
        <w:t>从授课对象人才培养方案中对应部分复制</w:t>
      </w:r>
      <w:r w:rsidR="000E0AE8" w:rsidRPr="009039A7">
        <w:rPr>
          <w:rFonts w:eastAsia="宋体"/>
          <w:b/>
          <w:sz w:val="21"/>
          <w:szCs w:val="21"/>
          <w:lang w:eastAsia="zh-CN"/>
        </w:rPr>
        <w:t>（</w:t>
      </w:r>
      <w:hyperlink r:id="rId9" w:history="1">
        <w:r w:rsidR="00907E3A" w:rsidRPr="009039A7">
          <w:rPr>
            <w:rStyle w:val="a8"/>
            <w:rFonts w:eastAsia="宋体"/>
            <w:b/>
            <w:color w:val="auto"/>
            <w:sz w:val="21"/>
            <w:szCs w:val="21"/>
            <w:lang w:eastAsia="zh-CN"/>
          </w:rPr>
          <w:t>http://jwc.dgut.edu.cn/</w:t>
        </w:r>
      </w:hyperlink>
      <w:r w:rsidR="000E0AE8" w:rsidRPr="009039A7">
        <w:rPr>
          <w:rFonts w:eastAsia="宋体"/>
          <w:b/>
          <w:sz w:val="21"/>
          <w:szCs w:val="21"/>
          <w:lang w:eastAsia="zh-CN"/>
        </w:rPr>
        <w:t>）</w:t>
      </w:r>
      <w:r w:rsidR="00907E3A" w:rsidRPr="009039A7">
        <w:rPr>
          <w:rFonts w:eastAsia="宋体"/>
          <w:b/>
          <w:sz w:val="21"/>
          <w:szCs w:val="21"/>
          <w:lang w:eastAsia="zh-CN"/>
        </w:rPr>
        <w:t>。</w:t>
      </w:r>
    </w:p>
    <w:p w:rsidR="00917C66" w:rsidRPr="009039A7" w:rsidRDefault="003E2BAB" w:rsidP="003E2BAB"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lastRenderedPageBreak/>
        <w:t>6</w:t>
      </w:r>
      <w:r w:rsidR="00907E3A" w:rsidRPr="009039A7">
        <w:rPr>
          <w:rFonts w:eastAsiaTheme="minorEastAsia"/>
          <w:b/>
          <w:bCs/>
          <w:sz w:val="21"/>
          <w:szCs w:val="21"/>
          <w:lang w:eastAsia="zh-CN"/>
        </w:rPr>
        <w:t>、</w:t>
      </w:r>
      <w:r w:rsidR="00113022" w:rsidRPr="009039A7">
        <w:rPr>
          <w:rFonts w:eastAsia="宋体"/>
          <w:b/>
          <w:sz w:val="21"/>
          <w:szCs w:val="21"/>
          <w:lang w:eastAsia="zh-CN"/>
        </w:rPr>
        <w:t>教学方式可选：</w:t>
      </w:r>
      <w:r w:rsidR="00917C66" w:rsidRPr="009039A7">
        <w:rPr>
          <w:rFonts w:eastAsia="宋体"/>
          <w:b/>
          <w:sz w:val="21"/>
          <w:szCs w:val="21"/>
          <w:lang w:eastAsia="zh-CN"/>
        </w:rPr>
        <w:t>讲授</w:t>
      </w:r>
      <w:r w:rsidR="00917C66" w:rsidRPr="009039A7">
        <w:rPr>
          <w:rFonts w:eastAsia="宋体"/>
          <w:b/>
          <w:sz w:val="21"/>
          <w:szCs w:val="21"/>
          <w:lang w:eastAsia="zh-CN"/>
        </w:rPr>
        <w:t>/</w:t>
      </w:r>
      <w:r w:rsidR="0065651C" w:rsidRPr="009039A7">
        <w:rPr>
          <w:rFonts w:eastAsia="宋体"/>
          <w:b/>
          <w:sz w:val="21"/>
          <w:szCs w:val="21"/>
          <w:lang w:eastAsia="zh-CN"/>
        </w:rPr>
        <w:t>小组</w:t>
      </w:r>
      <w:r w:rsidR="00917C66" w:rsidRPr="009039A7">
        <w:rPr>
          <w:rFonts w:eastAsia="宋体"/>
          <w:b/>
          <w:sz w:val="21"/>
          <w:szCs w:val="21"/>
          <w:lang w:eastAsia="zh-CN"/>
        </w:rPr>
        <w:t>讨论</w:t>
      </w:r>
      <w:r w:rsidR="00907E3A" w:rsidRPr="009039A7">
        <w:rPr>
          <w:rFonts w:eastAsia="宋体"/>
          <w:b/>
          <w:sz w:val="21"/>
          <w:szCs w:val="21"/>
          <w:lang w:eastAsia="zh-CN"/>
        </w:rPr>
        <w:t>/</w:t>
      </w:r>
      <w:r w:rsidR="00917C66" w:rsidRPr="009039A7">
        <w:rPr>
          <w:rFonts w:eastAsia="宋体"/>
          <w:b/>
          <w:sz w:val="21"/>
          <w:szCs w:val="21"/>
          <w:lang w:eastAsia="zh-CN"/>
        </w:rPr>
        <w:t>实验</w:t>
      </w:r>
      <w:r w:rsidR="0065651C" w:rsidRPr="009039A7">
        <w:rPr>
          <w:rFonts w:eastAsia="宋体"/>
          <w:b/>
          <w:sz w:val="21"/>
          <w:szCs w:val="21"/>
          <w:lang w:eastAsia="zh-CN"/>
        </w:rPr>
        <w:t>/</w:t>
      </w:r>
      <w:r w:rsidR="00917C66" w:rsidRPr="009039A7">
        <w:rPr>
          <w:rFonts w:eastAsia="宋体"/>
          <w:b/>
          <w:sz w:val="21"/>
          <w:szCs w:val="21"/>
          <w:lang w:eastAsia="zh-CN"/>
        </w:rPr>
        <w:t>实训</w:t>
      </w:r>
      <w:r w:rsidR="00113022" w:rsidRPr="009039A7">
        <w:rPr>
          <w:rFonts w:eastAsia="宋体"/>
          <w:b/>
          <w:sz w:val="21"/>
          <w:szCs w:val="21"/>
          <w:lang w:eastAsia="zh-CN"/>
        </w:rPr>
        <w:t>/</w:t>
      </w:r>
      <w:r w:rsidR="00113022" w:rsidRPr="009039A7">
        <w:rPr>
          <w:rFonts w:eastAsia="宋体"/>
          <w:b/>
          <w:sz w:val="21"/>
          <w:szCs w:val="21"/>
          <w:lang w:eastAsia="zh-CN"/>
        </w:rPr>
        <w:t>混合式</w:t>
      </w:r>
      <w:r w:rsidR="00113022" w:rsidRPr="009039A7">
        <w:rPr>
          <w:rFonts w:eastAsia="宋体"/>
          <w:b/>
          <w:sz w:val="21"/>
          <w:szCs w:val="21"/>
          <w:lang w:eastAsia="zh-CN"/>
        </w:rPr>
        <w:t>/</w:t>
      </w:r>
      <w:r w:rsidR="00113022" w:rsidRPr="009039A7">
        <w:rPr>
          <w:rFonts w:eastAsia="宋体"/>
          <w:b/>
          <w:sz w:val="21"/>
          <w:szCs w:val="21"/>
          <w:lang w:eastAsia="zh-CN"/>
        </w:rPr>
        <w:t>翻转课堂。</w:t>
      </w:r>
    </w:p>
    <w:p w:rsidR="00785779" w:rsidRPr="009039A7" w:rsidRDefault="003E2BAB" w:rsidP="003E2BAB"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7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、</w:t>
      </w:r>
      <w:r w:rsidR="00785779" w:rsidRPr="009039A7">
        <w:rPr>
          <w:rFonts w:eastAsia="宋体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p w:rsidR="00AF342D" w:rsidRPr="009039A7" w:rsidRDefault="003E2BAB" w:rsidP="003E2BAB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8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、成绩评定方法</w:t>
      </w:r>
      <w:r w:rsidR="00A41C45" w:rsidRPr="009039A7">
        <w:rPr>
          <w:rFonts w:eastAsiaTheme="minorEastAsia"/>
          <w:b/>
          <w:bCs/>
          <w:sz w:val="21"/>
          <w:szCs w:val="21"/>
          <w:lang w:eastAsia="zh-CN"/>
        </w:rPr>
        <w:t>及标准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需要</w:t>
      </w:r>
      <w:r w:rsidR="00A41C45" w:rsidRPr="009039A7">
        <w:rPr>
          <w:rFonts w:eastAsiaTheme="minorEastAsia"/>
          <w:b/>
          <w:bCs/>
          <w:sz w:val="21"/>
          <w:szCs w:val="21"/>
          <w:lang w:eastAsia="zh-CN"/>
        </w:rPr>
        <w:t>明确课程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考核的具体形式</w:t>
      </w:r>
      <w:r w:rsidR="00A41C45" w:rsidRPr="009039A7">
        <w:rPr>
          <w:rFonts w:eastAsiaTheme="minorEastAsia"/>
          <w:b/>
          <w:bCs/>
          <w:sz w:val="21"/>
          <w:szCs w:val="21"/>
          <w:lang w:eastAsia="zh-CN"/>
        </w:rPr>
        <w:t>（例如考勤、课后作业、期中测验、文献翻译、论文撰写、课堂测验、期末考试</w:t>
      </w:r>
      <w:r w:rsidR="00A41C45" w:rsidRPr="009039A7">
        <w:rPr>
          <w:rFonts w:eastAsiaTheme="minorEastAsia"/>
          <w:b/>
          <w:bCs/>
          <w:sz w:val="21"/>
          <w:szCs w:val="21"/>
          <w:lang w:eastAsia="zh-CN"/>
        </w:rPr>
        <w:t>……</w:t>
      </w:r>
      <w:r w:rsidR="00A41C45" w:rsidRPr="009039A7">
        <w:rPr>
          <w:rFonts w:eastAsiaTheme="minorEastAsia"/>
          <w:b/>
          <w:bCs/>
          <w:sz w:val="21"/>
          <w:szCs w:val="21"/>
          <w:lang w:eastAsia="zh-CN"/>
        </w:rPr>
        <w:t>）和权重，具体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考核方式</w:t>
      </w:r>
      <w:r w:rsidR="00A41C45" w:rsidRPr="009039A7">
        <w:rPr>
          <w:rFonts w:eastAsiaTheme="minorEastAsia"/>
          <w:b/>
          <w:bCs/>
          <w:sz w:val="21"/>
          <w:szCs w:val="21"/>
          <w:lang w:eastAsia="zh-CN"/>
        </w:rPr>
        <w:t>还</w:t>
      </w:r>
      <w:r w:rsidR="002C0D8F" w:rsidRPr="009039A7">
        <w:rPr>
          <w:rFonts w:eastAsiaTheme="minorEastAsia"/>
          <w:b/>
          <w:bCs/>
          <w:sz w:val="21"/>
          <w:szCs w:val="21"/>
          <w:lang w:eastAsia="zh-CN"/>
        </w:rPr>
        <w:t>须明确</w:t>
      </w:r>
      <w:r w:rsidR="00A41C45" w:rsidRPr="009039A7">
        <w:rPr>
          <w:rFonts w:eastAsiaTheme="minorEastAsia"/>
          <w:b/>
          <w:bCs/>
          <w:sz w:val="21"/>
          <w:szCs w:val="21"/>
          <w:lang w:eastAsia="zh-CN"/>
        </w:rPr>
        <w:t>评价标准</w:t>
      </w:r>
      <w:r w:rsidR="002C0D8F" w:rsidRPr="009039A7">
        <w:rPr>
          <w:rFonts w:eastAsiaTheme="minorEastAsia"/>
          <w:b/>
          <w:bCs/>
          <w:sz w:val="21"/>
          <w:szCs w:val="21"/>
          <w:lang w:eastAsia="zh-CN"/>
        </w:rPr>
        <w:t>是等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级制还是百分制</w:t>
      </w:r>
      <w:r w:rsidR="002C0D8F" w:rsidRPr="009039A7">
        <w:rPr>
          <w:rFonts w:eastAsiaTheme="minorEastAsia"/>
          <w:b/>
          <w:bCs/>
          <w:sz w:val="21"/>
          <w:szCs w:val="21"/>
          <w:lang w:eastAsia="zh-CN"/>
        </w:rPr>
        <w:t>？</w:t>
      </w:r>
      <w:r w:rsidR="00A41C45" w:rsidRPr="009039A7">
        <w:rPr>
          <w:rFonts w:eastAsiaTheme="minorEastAsia"/>
          <w:b/>
          <w:bCs/>
          <w:sz w:val="21"/>
          <w:szCs w:val="21"/>
          <w:lang w:eastAsia="zh-CN"/>
        </w:rPr>
        <w:t>两者之间如何等价？</w:t>
      </w:r>
      <w:r w:rsidR="008B4200" w:rsidRPr="009039A7">
        <w:rPr>
          <w:rFonts w:eastAsiaTheme="minorEastAsia"/>
          <w:b/>
          <w:bCs/>
          <w:sz w:val="21"/>
          <w:szCs w:val="21"/>
          <w:lang w:eastAsia="zh-CN"/>
        </w:rPr>
        <w:t>理论课程的</w:t>
      </w:r>
      <w:r w:rsidR="00A41C45" w:rsidRPr="009039A7">
        <w:rPr>
          <w:rFonts w:eastAsiaTheme="minorEastAsia"/>
          <w:b/>
          <w:bCs/>
          <w:sz w:val="21"/>
          <w:szCs w:val="21"/>
          <w:lang w:eastAsia="zh-CN"/>
        </w:rPr>
        <w:t>权重</w:t>
      </w:r>
      <w:r w:rsidR="008B4200" w:rsidRPr="009039A7">
        <w:rPr>
          <w:rFonts w:eastAsiaTheme="minorEastAsia"/>
          <w:b/>
          <w:bCs/>
          <w:sz w:val="21"/>
          <w:szCs w:val="21"/>
          <w:lang w:eastAsia="zh-CN"/>
        </w:rPr>
        <w:t>一般是按照平时成绩</w:t>
      </w:r>
      <w:r w:rsidR="008B4200" w:rsidRPr="009039A7">
        <w:rPr>
          <w:rFonts w:eastAsiaTheme="minorEastAsia"/>
          <w:b/>
          <w:bCs/>
          <w:sz w:val="21"/>
          <w:szCs w:val="21"/>
          <w:lang w:eastAsia="zh-CN"/>
        </w:rPr>
        <w:t>30%</w:t>
      </w:r>
      <w:r w:rsidR="008B4200" w:rsidRPr="009039A7">
        <w:rPr>
          <w:rFonts w:eastAsiaTheme="minorEastAsia"/>
          <w:b/>
          <w:bCs/>
          <w:sz w:val="21"/>
          <w:szCs w:val="21"/>
          <w:lang w:eastAsia="zh-CN"/>
        </w:rPr>
        <w:t>和期末成绩</w:t>
      </w:r>
      <w:r w:rsidR="008B4200" w:rsidRPr="009039A7">
        <w:rPr>
          <w:rFonts w:eastAsiaTheme="minorEastAsia"/>
          <w:b/>
          <w:bCs/>
          <w:sz w:val="21"/>
          <w:szCs w:val="21"/>
          <w:lang w:eastAsia="zh-CN"/>
        </w:rPr>
        <w:t>70%</w:t>
      </w:r>
      <w:r w:rsidR="008B4200" w:rsidRPr="009039A7">
        <w:rPr>
          <w:rFonts w:eastAsiaTheme="minorEastAsia"/>
          <w:b/>
          <w:bCs/>
          <w:sz w:val="21"/>
          <w:szCs w:val="21"/>
          <w:lang w:eastAsia="zh-CN"/>
        </w:rPr>
        <w:t>比例构成，但鼓励任课教师采取多元化评价手段，增加平时成绩权重，但建议不超过</w:t>
      </w:r>
      <w:r w:rsidR="008B4200" w:rsidRPr="009039A7">
        <w:rPr>
          <w:rFonts w:eastAsiaTheme="minorEastAsia"/>
          <w:b/>
          <w:bCs/>
          <w:sz w:val="21"/>
          <w:szCs w:val="21"/>
          <w:lang w:eastAsia="zh-CN"/>
        </w:rPr>
        <w:t>50%</w:t>
      </w:r>
      <w:r w:rsidR="008B4200" w:rsidRPr="009039A7">
        <w:rPr>
          <w:rFonts w:eastAsiaTheme="minorEastAsia"/>
          <w:b/>
          <w:bCs/>
          <w:sz w:val="21"/>
          <w:szCs w:val="21"/>
          <w:lang w:eastAsia="zh-CN"/>
        </w:rPr>
        <w:t>。</w:t>
      </w:r>
      <w:r w:rsidR="00AF342D" w:rsidRPr="009039A7">
        <w:rPr>
          <w:rFonts w:eastAsiaTheme="minorEastAsia"/>
          <w:b/>
          <w:bCs/>
          <w:sz w:val="21"/>
          <w:szCs w:val="21"/>
          <w:lang w:eastAsia="zh-CN"/>
        </w:rPr>
        <w:t>教学大纲公布后，任课教师严格按照成绩评定方法及标准对学生进行评价，不可再修改教学大纲。</w:t>
      </w:r>
    </w:p>
    <w:p w:rsidR="003E2BAB" w:rsidRPr="009039A7" w:rsidRDefault="003E2BAB" w:rsidP="003E2BAB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9</w:t>
      </w: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、为了保证任课教师个人信息隐私，从本学期开始，无须在教学大纲提供联系方式和邮箱，但要求通过其他方式提供给授课对象，方便师生之间联系、沟通和答疑。</w:t>
      </w:r>
    </w:p>
    <w:p w:rsidR="003E2BAB" w:rsidRPr="009039A7" w:rsidRDefault="003E2BAB" w:rsidP="003E2BAB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10</w:t>
      </w: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、</w:t>
      </w:r>
      <w:r w:rsidR="009F7907" w:rsidRPr="009039A7">
        <w:rPr>
          <w:rFonts w:eastAsiaTheme="minorEastAsia" w:hint="eastAsia"/>
          <w:b/>
          <w:bCs/>
          <w:sz w:val="21"/>
          <w:szCs w:val="21"/>
          <w:lang w:eastAsia="zh-CN"/>
        </w:rPr>
        <w:t>第</w:t>
      </w: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四周周五前，各系（部）</w:t>
      </w:r>
      <w:r w:rsidR="009F7907" w:rsidRPr="009039A7">
        <w:rPr>
          <w:rFonts w:eastAsiaTheme="minorEastAsia" w:hint="eastAsia"/>
          <w:b/>
          <w:bCs/>
          <w:sz w:val="21"/>
          <w:szCs w:val="21"/>
          <w:lang w:eastAsia="zh-CN"/>
        </w:rPr>
        <w:t>负责人</w:t>
      </w: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对教师提交的本学期课程教学大纲进行审核，在“系（部）审查意见”处签署意见并签名</w:t>
      </w:r>
      <w:r w:rsidR="009F7907" w:rsidRPr="009039A7">
        <w:rPr>
          <w:rFonts w:eastAsiaTheme="minorEastAsia" w:hint="eastAsia"/>
          <w:b/>
          <w:bCs/>
          <w:sz w:val="21"/>
          <w:szCs w:val="21"/>
          <w:lang w:eastAsia="zh-CN"/>
        </w:rPr>
        <w:t>（可用电子章），并将审核过的教学大纲（</w:t>
      </w:r>
      <w:r w:rsidR="009F7907" w:rsidRPr="009039A7">
        <w:rPr>
          <w:rFonts w:eastAsiaTheme="minorEastAsia" w:hint="eastAsia"/>
          <w:b/>
          <w:bCs/>
          <w:sz w:val="21"/>
          <w:szCs w:val="21"/>
          <w:lang w:eastAsia="zh-CN"/>
        </w:rPr>
        <w:t>PDF</w:t>
      </w:r>
      <w:r w:rsidR="009F7907" w:rsidRPr="009039A7">
        <w:rPr>
          <w:rFonts w:eastAsiaTheme="minorEastAsia" w:hint="eastAsia"/>
          <w:b/>
          <w:bCs/>
          <w:sz w:val="21"/>
          <w:szCs w:val="21"/>
          <w:lang w:eastAsia="zh-CN"/>
        </w:rPr>
        <w:t>格式）全部上网。</w:t>
      </w:r>
    </w:p>
    <w:sectPr w:rsidR="003E2BAB" w:rsidRPr="009039A7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69A" w:rsidRDefault="0089369A" w:rsidP="00896971">
      <w:pPr>
        <w:spacing w:after="0"/>
      </w:pPr>
      <w:r>
        <w:separator/>
      </w:r>
    </w:p>
  </w:endnote>
  <w:endnote w:type="continuationSeparator" w:id="0">
    <w:p w:rsidR="0089369A" w:rsidRDefault="0089369A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69A" w:rsidRDefault="0089369A" w:rsidP="00896971">
      <w:pPr>
        <w:spacing w:after="0"/>
      </w:pPr>
      <w:r>
        <w:separator/>
      </w:r>
    </w:p>
  </w:footnote>
  <w:footnote w:type="continuationSeparator" w:id="0">
    <w:p w:rsidR="0089369A" w:rsidRDefault="0089369A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262"/>
    <w:multiLevelType w:val="hybridMultilevel"/>
    <w:tmpl w:val="DAEC41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720ECF"/>
    <w:multiLevelType w:val="hybridMultilevel"/>
    <w:tmpl w:val="ABC63A90"/>
    <w:lvl w:ilvl="0" w:tplc="790EACAA">
      <w:start w:val="1"/>
      <w:numFmt w:val="decimal"/>
      <w:lvlText w:val="%1."/>
      <w:lvlJc w:val="left"/>
      <w:pPr>
        <w:ind w:left="780" w:hanging="360"/>
      </w:pPr>
      <w:rPr>
        <w:rFonts w:ascii="PMingLiU" w:eastAsia="PMingLiU" w:hAnsi="PMingLiU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77631E5"/>
    <w:multiLevelType w:val="hybridMultilevel"/>
    <w:tmpl w:val="A8DA36A6"/>
    <w:lvl w:ilvl="0" w:tplc="B556138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5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abstractNum w:abstractNumId="6">
    <w:nsid w:val="5B97026C"/>
    <w:multiLevelType w:val="hybridMultilevel"/>
    <w:tmpl w:val="9C3EA706"/>
    <w:lvl w:ilvl="0" w:tplc="B556138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61F27"/>
    <w:rsid w:val="0006698D"/>
    <w:rsid w:val="00087B74"/>
    <w:rsid w:val="000B626E"/>
    <w:rsid w:val="000C2D4A"/>
    <w:rsid w:val="000E0AE8"/>
    <w:rsid w:val="00113022"/>
    <w:rsid w:val="00155E5A"/>
    <w:rsid w:val="00171228"/>
    <w:rsid w:val="001B2F66"/>
    <w:rsid w:val="001B31E9"/>
    <w:rsid w:val="001C2C37"/>
    <w:rsid w:val="001D28E8"/>
    <w:rsid w:val="001F20BC"/>
    <w:rsid w:val="001F3ABD"/>
    <w:rsid w:val="002111AE"/>
    <w:rsid w:val="00227119"/>
    <w:rsid w:val="00291611"/>
    <w:rsid w:val="00295970"/>
    <w:rsid w:val="002A251B"/>
    <w:rsid w:val="002B0F30"/>
    <w:rsid w:val="002B7D3F"/>
    <w:rsid w:val="002C0D8F"/>
    <w:rsid w:val="002E27E1"/>
    <w:rsid w:val="003044FA"/>
    <w:rsid w:val="0037561C"/>
    <w:rsid w:val="003C66D8"/>
    <w:rsid w:val="003E2BAB"/>
    <w:rsid w:val="003E66A6"/>
    <w:rsid w:val="00400C0E"/>
    <w:rsid w:val="004132DB"/>
    <w:rsid w:val="00414FC8"/>
    <w:rsid w:val="004340D6"/>
    <w:rsid w:val="00457E42"/>
    <w:rsid w:val="004B3994"/>
    <w:rsid w:val="004D29DE"/>
    <w:rsid w:val="004E0481"/>
    <w:rsid w:val="004E7804"/>
    <w:rsid w:val="005639AB"/>
    <w:rsid w:val="005805E8"/>
    <w:rsid w:val="0059041A"/>
    <w:rsid w:val="005911D3"/>
    <w:rsid w:val="005F174F"/>
    <w:rsid w:val="00631FA7"/>
    <w:rsid w:val="0063410F"/>
    <w:rsid w:val="0065651C"/>
    <w:rsid w:val="00735FDE"/>
    <w:rsid w:val="00737C4D"/>
    <w:rsid w:val="00770F0D"/>
    <w:rsid w:val="00776AF2"/>
    <w:rsid w:val="00785779"/>
    <w:rsid w:val="007A154B"/>
    <w:rsid w:val="008147FF"/>
    <w:rsid w:val="00815F78"/>
    <w:rsid w:val="008512DF"/>
    <w:rsid w:val="00855020"/>
    <w:rsid w:val="00885EED"/>
    <w:rsid w:val="00892ADC"/>
    <w:rsid w:val="0089369A"/>
    <w:rsid w:val="00896971"/>
    <w:rsid w:val="008B4200"/>
    <w:rsid w:val="008F6642"/>
    <w:rsid w:val="009039A7"/>
    <w:rsid w:val="00907E3A"/>
    <w:rsid w:val="00917C66"/>
    <w:rsid w:val="00930C61"/>
    <w:rsid w:val="009349EE"/>
    <w:rsid w:val="009A2B5C"/>
    <w:rsid w:val="009B3EAE"/>
    <w:rsid w:val="009C3354"/>
    <w:rsid w:val="009D3079"/>
    <w:rsid w:val="009F7907"/>
    <w:rsid w:val="00A41C45"/>
    <w:rsid w:val="00A84D68"/>
    <w:rsid w:val="00A85774"/>
    <w:rsid w:val="00AA199F"/>
    <w:rsid w:val="00AB00C2"/>
    <w:rsid w:val="00AE48DD"/>
    <w:rsid w:val="00AF342D"/>
    <w:rsid w:val="00B05FEC"/>
    <w:rsid w:val="00B70D1D"/>
    <w:rsid w:val="00B82E41"/>
    <w:rsid w:val="00BB35F5"/>
    <w:rsid w:val="00C06D81"/>
    <w:rsid w:val="00C23477"/>
    <w:rsid w:val="00C41D05"/>
    <w:rsid w:val="00C479CB"/>
    <w:rsid w:val="00C705DD"/>
    <w:rsid w:val="00C76FA2"/>
    <w:rsid w:val="00CA1AB8"/>
    <w:rsid w:val="00CB33B1"/>
    <w:rsid w:val="00CC4A46"/>
    <w:rsid w:val="00CD2F8F"/>
    <w:rsid w:val="00D268B2"/>
    <w:rsid w:val="00D45246"/>
    <w:rsid w:val="00D62B41"/>
    <w:rsid w:val="00DB45CF"/>
    <w:rsid w:val="00DB5724"/>
    <w:rsid w:val="00DF5C03"/>
    <w:rsid w:val="00E0505F"/>
    <w:rsid w:val="00E13B0E"/>
    <w:rsid w:val="00E413E8"/>
    <w:rsid w:val="00E53E23"/>
    <w:rsid w:val="00EC2295"/>
    <w:rsid w:val="00ED3FCA"/>
    <w:rsid w:val="00F04EEC"/>
    <w:rsid w:val="00F31667"/>
    <w:rsid w:val="00F617C2"/>
    <w:rsid w:val="00F96D96"/>
    <w:rsid w:val="00FA0724"/>
    <w:rsid w:val="00FD393E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934A3F-6182-44F0-91B1-3DAAAC13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jwc.dgut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30B1D3-4853-4E04-80EF-AFE93C81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384</Words>
  <Characters>2192</Characters>
  <Application>Microsoft Office Word</Application>
  <DocSecurity>0</DocSecurity>
  <Lines>18</Lines>
  <Paragraphs>5</Paragraphs>
  <ScaleCrop>false</ScaleCrop>
  <Company>Microsoft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ddh</cp:lastModifiedBy>
  <cp:revision>7</cp:revision>
  <cp:lastPrinted>2019-02-27T02:04:00Z</cp:lastPrinted>
  <dcterms:created xsi:type="dcterms:W3CDTF">2019-03-12T11:10:00Z</dcterms:created>
  <dcterms:modified xsi:type="dcterms:W3CDTF">2019-03-18T07:25:00Z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